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E443" w14:textId="77777777" w:rsidR="00DA23BD" w:rsidRPr="00D65086" w:rsidRDefault="00DA23BD" w:rsidP="00DA23BD">
      <w:pPr>
        <w:spacing w:line="300" w:lineRule="exact"/>
        <w:contextualSpacing/>
        <w:jc w:val="center"/>
        <w:rPr>
          <w:rFonts w:ascii="Calibri" w:hAnsi="Calibri"/>
          <w:b/>
          <w:bCs/>
          <w:sz w:val="26"/>
          <w:szCs w:val="26"/>
        </w:rPr>
      </w:pPr>
      <w:r w:rsidRPr="00D65086">
        <w:rPr>
          <w:rFonts w:ascii="Calibri" w:hAnsi="Calibri"/>
          <w:b/>
          <w:bCs/>
          <w:sz w:val="26"/>
          <w:szCs w:val="26"/>
        </w:rPr>
        <w:t>Vertrag</w:t>
      </w:r>
    </w:p>
    <w:p w14:paraId="6642A54C" w14:textId="77777777" w:rsidR="00DA23BD" w:rsidRPr="00D65086" w:rsidRDefault="00DA23BD" w:rsidP="00DA23BD">
      <w:pPr>
        <w:spacing w:line="300" w:lineRule="exact"/>
        <w:contextualSpacing/>
        <w:rPr>
          <w:rFonts w:ascii="Calibri" w:hAnsi="Calibri"/>
          <w:b/>
          <w:bCs/>
          <w:sz w:val="26"/>
          <w:szCs w:val="26"/>
        </w:rPr>
      </w:pPr>
    </w:p>
    <w:p w14:paraId="25CC2EFA" w14:textId="77777777" w:rsidR="00DA23BD" w:rsidRPr="00D65086" w:rsidRDefault="00DA23BD" w:rsidP="00DA23BD">
      <w:pPr>
        <w:spacing w:line="300" w:lineRule="exact"/>
        <w:contextualSpacing/>
        <w:jc w:val="center"/>
        <w:rPr>
          <w:rFonts w:ascii="Calibri" w:hAnsi="Calibri"/>
          <w:b/>
          <w:bCs/>
          <w:sz w:val="26"/>
          <w:szCs w:val="26"/>
        </w:rPr>
      </w:pPr>
      <w:r w:rsidRPr="00D65086">
        <w:rPr>
          <w:rFonts w:ascii="Calibri" w:hAnsi="Calibri"/>
          <w:b/>
          <w:bCs/>
          <w:sz w:val="26"/>
          <w:szCs w:val="26"/>
        </w:rPr>
        <w:t>im Sinne der Genehmigung nach §</w:t>
      </w:r>
      <w:r w:rsidR="00EA5E11" w:rsidRPr="00D65086">
        <w:rPr>
          <w:rFonts w:ascii="Calibri" w:hAnsi="Calibri"/>
          <w:b/>
          <w:bCs/>
          <w:sz w:val="26"/>
          <w:szCs w:val="26"/>
        </w:rPr>
        <w:t xml:space="preserve">25 </w:t>
      </w:r>
      <w:proofErr w:type="spellStart"/>
      <w:r w:rsidR="00EA5E11" w:rsidRPr="00D65086">
        <w:rPr>
          <w:rFonts w:ascii="Calibri" w:hAnsi="Calibri"/>
          <w:b/>
          <w:bCs/>
          <w:sz w:val="26"/>
          <w:szCs w:val="26"/>
        </w:rPr>
        <w:t>StrlSchG</w:t>
      </w:r>
      <w:proofErr w:type="spellEnd"/>
      <w:r w:rsidRPr="00D65086">
        <w:rPr>
          <w:rFonts w:ascii="Calibri" w:hAnsi="Calibri"/>
          <w:b/>
          <w:bCs/>
          <w:sz w:val="26"/>
          <w:szCs w:val="26"/>
        </w:rPr>
        <w:t xml:space="preserve"> über </w:t>
      </w:r>
      <w:r w:rsidRPr="00D65086">
        <w:rPr>
          <w:rFonts w:ascii="Calibri" w:hAnsi="Calibri"/>
          <w:b/>
          <w:bCs/>
          <w:sz w:val="26"/>
          <w:szCs w:val="26"/>
        </w:rPr>
        <w:br/>
        <w:t>"organisatorische und administrative Maßnahmen zur Gewährleistung des Strahlenschutzes von Bezugspersonen"</w:t>
      </w:r>
    </w:p>
    <w:p w14:paraId="2532E28C" w14:textId="77777777" w:rsidR="00DA23BD" w:rsidRPr="00D65086" w:rsidRDefault="00DA23BD" w:rsidP="00DA23BD">
      <w:pPr>
        <w:spacing w:line="300" w:lineRule="exact"/>
        <w:contextualSpacing/>
        <w:jc w:val="center"/>
        <w:rPr>
          <w:rFonts w:ascii="Calibri" w:hAnsi="Calibri"/>
          <w:b/>
          <w:bCs/>
          <w:sz w:val="24"/>
          <w:szCs w:val="24"/>
        </w:rPr>
      </w:pPr>
      <w:r w:rsidRPr="00D65086">
        <w:rPr>
          <w:rFonts w:ascii="Calibri" w:hAnsi="Calibri"/>
          <w:b/>
          <w:bCs/>
          <w:sz w:val="24"/>
          <w:szCs w:val="24"/>
        </w:rPr>
        <w:t>(Abgrenzungsvertrag)</w:t>
      </w:r>
    </w:p>
    <w:p w14:paraId="2C29D167" w14:textId="77777777" w:rsidR="003F6269" w:rsidRPr="00D65086" w:rsidRDefault="003F6269" w:rsidP="004C3656">
      <w:pPr>
        <w:rPr>
          <w:rFonts w:ascii="Calibri" w:hAnsi="Calibri" w:cs="Calibri"/>
          <w:b/>
          <w:bCs/>
        </w:rPr>
      </w:pPr>
    </w:p>
    <w:p w14:paraId="20FC632B" w14:textId="77777777" w:rsidR="00DA23BD" w:rsidRPr="00D65086" w:rsidRDefault="00DA23BD" w:rsidP="00DA23BD">
      <w:pPr>
        <w:spacing w:line="300" w:lineRule="exact"/>
        <w:ind w:left="1410" w:hanging="1410"/>
        <w:contextualSpacing/>
        <w:rPr>
          <w:rFonts w:ascii="Calibri" w:hAnsi="Calibri"/>
          <w:b/>
          <w:bCs/>
        </w:rPr>
      </w:pPr>
      <w:r w:rsidRPr="009C3009">
        <w:rPr>
          <w:rFonts w:ascii="Calibri" w:hAnsi="Calibri"/>
        </w:rPr>
        <w:t>zwischen</w:t>
      </w:r>
      <w:r w:rsidRPr="009C3009">
        <w:rPr>
          <w:rFonts w:ascii="Calibri" w:hAnsi="Calibri"/>
        </w:rPr>
        <w:tab/>
      </w:r>
      <w:r w:rsidRPr="00D65086">
        <w:rPr>
          <w:rFonts w:ascii="Calibri" w:hAnsi="Calibri"/>
          <w:b/>
          <w:bCs/>
        </w:rPr>
        <w:t>GSI Helmholtzzentrum für Schwerionenforschung GmbH</w:t>
      </w:r>
      <w:r w:rsidRPr="00D65086">
        <w:rPr>
          <w:rFonts w:ascii="Calibri" w:hAnsi="Calibri"/>
          <w:b/>
          <w:bCs/>
        </w:rPr>
        <w:br/>
        <w:t>Planckstraße 1</w:t>
      </w:r>
      <w:r w:rsidRPr="00D65086">
        <w:rPr>
          <w:rFonts w:ascii="Calibri" w:hAnsi="Calibri"/>
          <w:b/>
          <w:bCs/>
        </w:rPr>
        <w:br/>
        <w:t>D-64291 Darmstadt</w:t>
      </w:r>
      <w:r w:rsidRPr="00D65086">
        <w:rPr>
          <w:rFonts w:ascii="Calibri" w:hAnsi="Calibri"/>
          <w:b/>
          <w:bCs/>
        </w:rPr>
        <w:br/>
      </w:r>
    </w:p>
    <w:p w14:paraId="0D753DD1" w14:textId="77777777" w:rsidR="00DA23BD" w:rsidRPr="00D65086" w:rsidRDefault="00DA23BD" w:rsidP="00DA23BD">
      <w:pPr>
        <w:spacing w:line="300" w:lineRule="exact"/>
        <w:contextualSpacing/>
        <w:rPr>
          <w:rFonts w:ascii="Calibri" w:hAnsi="Calibri"/>
          <w:b/>
          <w:bCs/>
        </w:rPr>
      </w:pPr>
      <w:r w:rsidRPr="00D65086">
        <w:rPr>
          <w:rFonts w:ascii="Calibri" w:hAnsi="Calibri"/>
          <w:b/>
          <w:bCs/>
        </w:rPr>
        <w:tab/>
      </w:r>
      <w:r w:rsidRPr="00D65086">
        <w:rPr>
          <w:rFonts w:ascii="Calibri" w:hAnsi="Calibri"/>
          <w:b/>
          <w:bCs/>
        </w:rPr>
        <w:tab/>
        <w:t>nachstehend "GSI" genannt</w:t>
      </w:r>
    </w:p>
    <w:p w14:paraId="65D1428E" w14:textId="77777777" w:rsidR="00DA23BD" w:rsidRPr="009C3009" w:rsidRDefault="00DA23BD" w:rsidP="00DA23BD">
      <w:pPr>
        <w:spacing w:line="300" w:lineRule="exact"/>
        <w:contextualSpacing/>
        <w:rPr>
          <w:rFonts w:ascii="Calibri" w:hAnsi="Calibri"/>
        </w:rPr>
      </w:pPr>
      <w:r>
        <w:rPr>
          <w:rFonts w:ascii="Calibri" w:hAnsi="Calibri"/>
        </w:rPr>
        <w:br/>
      </w:r>
    </w:p>
    <w:p w14:paraId="3563213D" w14:textId="69E7D91C" w:rsidR="004A344D" w:rsidRPr="00D65086" w:rsidRDefault="00DA23BD" w:rsidP="004A344D">
      <w:pPr>
        <w:spacing w:line="300" w:lineRule="exact"/>
        <w:ind w:left="1410" w:hanging="1410"/>
        <w:contextualSpacing/>
        <w:rPr>
          <w:rFonts w:ascii="Calibri" w:hAnsi="Calibri"/>
          <w:b/>
          <w:bCs/>
        </w:rPr>
      </w:pPr>
      <w:r w:rsidRPr="00BB1BBC">
        <w:rPr>
          <w:rFonts w:ascii="Calibri" w:hAnsi="Calibri"/>
        </w:rPr>
        <w:t>und</w:t>
      </w:r>
      <w:r w:rsidRPr="00BB1BBC">
        <w:rPr>
          <w:rFonts w:ascii="Calibri" w:hAnsi="Calibri"/>
        </w:rPr>
        <w:tab/>
      </w:r>
      <w:r w:rsidR="00D57085" w:rsidRPr="00D65086">
        <w:rPr>
          <w:rFonts w:ascii="Calibri" w:hAnsi="Calibri"/>
          <w:b/>
          <w:bCs/>
        </w:rPr>
        <w:t>Firma</w:t>
      </w:r>
    </w:p>
    <w:p w14:paraId="7E80F8AF" w14:textId="5E4C24D4" w:rsidR="00D65086" w:rsidRPr="00D65086" w:rsidRDefault="00D65086" w:rsidP="004A344D">
      <w:pPr>
        <w:spacing w:line="300" w:lineRule="exact"/>
        <w:ind w:left="1410" w:hanging="1410"/>
        <w:contextualSpacing/>
        <w:rPr>
          <w:rFonts w:ascii="Calibri" w:hAnsi="Calibri"/>
          <w:b/>
          <w:bCs/>
        </w:rPr>
      </w:pPr>
      <w:r w:rsidRPr="00D65086">
        <w:rPr>
          <w:rFonts w:ascii="Calibri" w:hAnsi="Calibri"/>
          <w:b/>
          <w:bCs/>
        </w:rPr>
        <w:tab/>
      </w:r>
      <w:r w:rsidRPr="00D65086">
        <w:rPr>
          <w:rFonts w:ascii="Calibri" w:hAnsi="Calibri" w:cs="Calibri"/>
          <w:b/>
          <w:bCs/>
          <w:color w:val="000000"/>
        </w:rPr>
        <w:fldChar w:fldCharType="begin">
          <w:ffData>
            <w:name w:val=""/>
            <w:enabled/>
            <w:calcOnExit w:val="0"/>
            <w:textInput>
              <w:maxLength w:val="297"/>
            </w:textInput>
          </w:ffData>
        </w:fldChar>
      </w:r>
      <w:r w:rsidRPr="00D65086">
        <w:rPr>
          <w:rFonts w:ascii="Calibri" w:hAnsi="Calibri" w:cs="Calibri"/>
          <w:b/>
          <w:bCs/>
          <w:color w:val="000000"/>
        </w:rPr>
        <w:instrText xml:space="preserve"> FORMTEXT </w:instrText>
      </w:r>
      <w:r w:rsidRPr="00D65086">
        <w:rPr>
          <w:rFonts w:ascii="Calibri" w:hAnsi="Calibri" w:cs="Calibri"/>
          <w:b/>
          <w:bCs/>
          <w:color w:val="000000"/>
        </w:rPr>
      </w:r>
      <w:r w:rsidRPr="00D65086">
        <w:rPr>
          <w:rFonts w:ascii="Calibri" w:hAnsi="Calibri" w:cs="Calibri"/>
          <w:b/>
          <w:bCs/>
          <w:color w:val="000000"/>
        </w:rPr>
        <w:fldChar w:fldCharType="separate"/>
      </w:r>
      <w:r w:rsidRPr="00D65086">
        <w:rPr>
          <w:rFonts w:ascii="Calibri" w:hAnsi="Calibri" w:cs="Calibri"/>
          <w:b/>
          <w:bCs/>
          <w:noProof/>
          <w:color w:val="000000"/>
        </w:rPr>
        <w:t> </w:t>
      </w:r>
      <w:r w:rsidRPr="00D65086">
        <w:rPr>
          <w:rFonts w:ascii="Calibri" w:hAnsi="Calibri" w:cs="Calibri"/>
          <w:b/>
          <w:bCs/>
          <w:noProof/>
          <w:color w:val="000000"/>
        </w:rPr>
        <w:t> </w:t>
      </w:r>
      <w:r w:rsidRPr="00D65086">
        <w:rPr>
          <w:rFonts w:ascii="Calibri" w:hAnsi="Calibri" w:cs="Calibri"/>
          <w:b/>
          <w:bCs/>
          <w:noProof/>
          <w:color w:val="000000"/>
        </w:rPr>
        <w:t> </w:t>
      </w:r>
      <w:r w:rsidRPr="00D65086">
        <w:rPr>
          <w:rFonts w:ascii="Calibri" w:hAnsi="Calibri" w:cs="Calibri"/>
          <w:b/>
          <w:bCs/>
          <w:noProof/>
          <w:color w:val="000000"/>
        </w:rPr>
        <w:t> </w:t>
      </w:r>
      <w:r w:rsidRPr="00D65086">
        <w:rPr>
          <w:rFonts w:ascii="Calibri" w:hAnsi="Calibri" w:cs="Calibri"/>
          <w:b/>
          <w:bCs/>
          <w:noProof/>
          <w:color w:val="000000"/>
        </w:rPr>
        <w:t> </w:t>
      </w:r>
      <w:r w:rsidRPr="00D65086">
        <w:rPr>
          <w:rFonts w:ascii="Calibri" w:hAnsi="Calibri" w:cs="Calibri"/>
          <w:b/>
          <w:bCs/>
          <w:color w:val="000000"/>
        </w:rPr>
        <w:fldChar w:fldCharType="end"/>
      </w:r>
    </w:p>
    <w:p w14:paraId="36FEE62C" w14:textId="02A95117" w:rsidR="004A344D" w:rsidRPr="00D65086" w:rsidRDefault="004A344D" w:rsidP="004A344D">
      <w:pPr>
        <w:spacing w:line="300" w:lineRule="exact"/>
        <w:ind w:left="1410" w:hanging="1410"/>
        <w:contextualSpacing/>
        <w:rPr>
          <w:rFonts w:ascii="Calibri" w:hAnsi="Calibri"/>
          <w:b/>
          <w:bCs/>
        </w:rPr>
      </w:pPr>
      <w:r w:rsidRPr="00D65086">
        <w:rPr>
          <w:rFonts w:ascii="Calibri" w:hAnsi="Calibri"/>
          <w:b/>
          <w:bCs/>
        </w:rPr>
        <w:tab/>
      </w:r>
      <w:r w:rsidR="00D65086" w:rsidRPr="00D65086">
        <w:rPr>
          <w:rFonts w:ascii="Calibri" w:hAnsi="Calibri" w:cs="Calibri"/>
          <w:b/>
          <w:bCs/>
          <w:color w:val="000000"/>
        </w:rPr>
        <w:fldChar w:fldCharType="begin">
          <w:ffData>
            <w:name w:val=""/>
            <w:enabled/>
            <w:calcOnExit w:val="0"/>
            <w:textInput>
              <w:maxLength w:val="297"/>
            </w:textInput>
          </w:ffData>
        </w:fldChar>
      </w:r>
      <w:r w:rsidR="00D65086" w:rsidRPr="00D65086">
        <w:rPr>
          <w:rFonts w:ascii="Calibri" w:hAnsi="Calibri" w:cs="Calibri"/>
          <w:b/>
          <w:bCs/>
          <w:color w:val="000000"/>
        </w:rPr>
        <w:instrText xml:space="preserve"> FORMTEXT </w:instrText>
      </w:r>
      <w:r w:rsidR="00D65086" w:rsidRPr="00D65086">
        <w:rPr>
          <w:rFonts w:ascii="Calibri" w:hAnsi="Calibri" w:cs="Calibri"/>
          <w:b/>
          <w:bCs/>
          <w:color w:val="000000"/>
        </w:rPr>
      </w:r>
      <w:r w:rsidR="00D65086" w:rsidRPr="00D65086">
        <w:rPr>
          <w:rFonts w:ascii="Calibri" w:hAnsi="Calibri" w:cs="Calibri"/>
          <w:b/>
          <w:bCs/>
          <w:color w:val="000000"/>
        </w:rPr>
        <w:fldChar w:fldCharType="separate"/>
      </w:r>
      <w:r w:rsidR="00D65086" w:rsidRPr="00D65086">
        <w:rPr>
          <w:rFonts w:ascii="Calibri" w:hAnsi="Calibri" w:cs="Calibri"/>
          <w:b/>
          <w:bCs/>
          <w:noProof/>
          <w:color w:val="000000"/>
        </w:rPr>
        <w:t> </w:t>
      </w:r>
      <w:r w:rsidR="00D65086" w:rsidRPr="00D65086">
        <w:rPr>
          <w:rFonts w:ascii="Calibri" w:hAnsi="Calibri" w:cs="Calibri"/>
          <w:b/>
          <w:bCs/>
          <w:noProof/>
          <w:color w:val="000000"/>
        </w:rPr>
        <w:t> </w:t>
      </w:r>
      <w:r w:rsidR="00D65086" w:rsidRPr="00D65086">
        <w:rPr>
          <w:rFonts w:ascii="Calibri" w:hAnsi="Calibri" w:cs="Calibri"/>
          <w:b/>
          <w:bCs/>
          <w:noProof/>
          <w:color w:val="000000"/>
        </w:rPr>
        <w:t> </w:t>
      </w:r>
      <w:r w:rsidR="00D65086" w:rsidRPr="00D65086">
        <w:rPr>
          <w:rFonts w:ascii="Calibri" w:hAnsi="Calibri" w:cs="Calibri"/>
          <w:b/>
          <w:bCs/>
          <w:noProof/>
          <w:color w:val="000000"/>
        </w:rPr>
        <w:t> </w:t>
      </w:r>
      <w:r w:rsidR="00D65086" w:rsidRPr="00D65086">
        <w:rPr>
          <w:rFonts w:ascii="Calibri" w:hAnsi="Calibri" w:cs="Calibri"/>
          <w:b/>
          <w:bCs/>
          <w:noProof/>
          <w:color w:val="000000"/>
        </w:rPr>
        <w:t> </w:t>
      </w:r>
      <w:r w:rsidR="00D65086" w:rsidRPr="00D65086">
        <w:rPr>
          <w:rFonts w:ascii="Calibri" w:hAnsi="Calibri" w:cs="Calibri"/>
          <w:b/>
          <w:bCs/>
          <w:color w:val="000000"/>
        </w:rPr>
        <w:fldChar w:fldCharType="end"/>
      </w:r>
    </w:p>
    <w:p w14:paraId="6BD0E49F" w14:textId="5DE7AF72" w:rsidR="004A344D" w:rsidRPr="00D65086" w:rsidRDefault="004A344D" w:rsidP="004A344D">
      <w:pPr>
        <w:spacing w:line="300" w:lineRule="exact"/>
        <w:ind w:left="1410" w:hanging="1410"/>
        <w:contextualSpacing/>
        <w:rPr>
          <w:rFonts w:ascii="Calibri" w:hAnsi="Calibri"/>
          <w:b/>
          <w:bCs/>
        </w:rPr>
      </w:pPr>
      <w:r w:rsidRPr="00D65086">
        <w:rPr>
          <w:rFonts w:ascii="Calibri" w:hAnsi="Calibri"/>
          <w:b/>
          <w:bCs/>
        </w:rPr>
        <w:tab/>
      </w:r>
      <w:r w:rsidRPr="00D65086">
        <w:rPr>
          <w:rFonts w:ascii="Calibri" w:hAnsi="Calibri"/>
          <w:b/>
          <w:bCs/>
        </w:rPr>
        <w:tab/>
        <w:t>D-</w:t>
      </w:r>
      <w:r w:rsidR="00D65086" w:rsidRPr="00D65086">
        <w:rPr>
          <w:rFonts w:ascii="Calibri" w:hAnsi="Calibri" w:cs="Calibri"/>
          <w:b/>
          <w:bCs/>
          <w:color w:val="000000"/>
        </w:rPr>
        <w:fldChar w:fldCharType="begin">
          <w:ffData>
            <w:name w:val=""/>
            <w:enabled/>
            <w:calcOnExit w:val="0"/>
            <w:textInput>
              <w:maxLength w:val="297"/>
            </w:textInput>
          </w:ffData>
        </w:fldChar>
      </w:r>
      <w:r w:rsidR="00D65086" w:rsidRPr="00D65086">
        <w:rPr>
          <w:rFonts w:ascii="Calibri" w:hAnsi="Calibri" w:cs="Calibri"/>
          <w:b/>
          <w:bCs/>
          <w:color w:val="000000"/>
        </w:rPr>
        <w:instrText xml:space="preserve"> FORMTEXT </w:instrText>
      </w:r>
      <w:r w:rsidR="00D65086" w:rsidRPr="00D65086">
        <w:rPr>
          <w:rFonts w:ascii="Calibri" w:hAnsi="Calibri" w:cs="Calibri"/>
          <w:b/>
          <w:bCs/>
          <w:color w:val="000000"/>
        </w:rPr>
      </w:r>
      <w:r w:rsidR="00D65086" w:rsidRPr="00D65086">
        <w:rPr>
          <w:rFonts w:ascii="Calibri" w:hAnsi="Calibri" w:cs="Calibri"/>
          <w:b/>
          <w:bCs/>
          <w:color w:val="000000"/>
        </w:rPr>
        <w:fldChar w:fldCharType="separate"/>
      </w:r>
      <w:r w:rsidR="00D65086" w:rsidRPr="00D65086">
        <w:rPr>
          <w:rFonts w:ascii="Calibri" w:hAnsi="Calibri" w:cs="Calibri"/>
          <w:b/>
          <w:bCs/>
          <w:noProof/>
          <w:color w:val="000000"/>
        </w:rPr>
        <w:t> </w:t>
      </w:r>
      <w:r w:rsidR="00D65086" w:rsidRPr="00D65086">
        <w:rPr>
          <w:rFonts w:ascii="Calibri" w:hAnsi="Calibri" w:cs="Calibri"/>
          <w:b/>
          <w:bCs/>
          <w:noProof/>
          <w:color w:val="000000"/>
        </w:rPr>
        <w:t> </w:t>
      </w:r>
      <w:r w:rsidR="00D65086" w:rsidRPr="00D65086">
        <w:rPr>
          <w:rFonts w:ascii="Calibri" w:hAnsi="Calibri" w:cs="Calibri"/>
          <w:b/>
          <w:bCs/>
          <w:noProof/>
          <w:color w:val="000000"/>
        </w:rPr>
        <w:t> </w:t>
      </w:r>
      <w:r w:rsidR="00D65086" w:rsidRPr="00D65086">
        <w:rPr>
          <w:rFonts w:ascii="Calibri" w:hAnsi="Calibri" w:cs="Calibri"/>
          <w:b/>
          <w:bCs/>
          <w:noProof/>
          <w:color w:val="000000"/>
        </w:rPr>
        <w:t> </w:t>
      </w:r>
      <w:r w:rsidR="00D65086" w:rsidRPr="00D65086">
        <w:rPr>
          <w:rFonts w:ascii="Calibri" w:hAnsi="Calibri" w:cs="Calibri"/>
          <w:b/>
          <w:bCs/>
          <w:noProof/>
          <w:color w:val="000000"/>
        </w:rPr>
        <w:t> </w:t>
      </w:r>
      <w:r w:rsidR="00D65086" w:rsidRPr="00D65086">
        <w:rPr>
          <w:rFonts w:ascii="Calibri" w:hAnsi="Calibri" w:cs="Calibri"/>
          <w:b/>
          <w:bCs/>
          <w:color w:val="000000"/>
        </w:rPr>
        <w:fldChar w:fldCharType="end"/>
      </w:r>
    </w:p>
    <w:p w14:paraId="028DDC32" w14:textId="36C30E1C" w:rsidR="00DA23BD" w:rsidRPr="00D65086" w:rsidRDefault="004A344D" w:rsidP="004A344D">
      <w:pPr>
        <w:spacing w:line="300" w:lineRule="exact"/>
        <w:ind w:left="1410" w:hanging="1410"/>
        <w:contextualSpacing/>
        <w:rPr>
          <w:rFonts w:ascii="Calibri" w:hAnsi="Calibri"/>
          <w:b/>
          <w:bCs/>
        </w:rPr>
      </w:pPr>
      <w:r w:rsidRPr="00D65086">
        <w:rPr>
          <w:rFonts w:ascii="Calibri" w:hAnsi="Calibri"/>
          <w:b/>
          <w:bCs/>
        </w:rPr>
        <w:tab/>
      </w:r>
      <w:r w:rsidRPr="00D65086">
        <w:rPr>
          <w:rFonts w:ascii="Calibri" w:hAnsi="Calibri"/>
          <w:b/>
          <w:bCs/>
        </w:rPr>
        <w:tab/>
      </w:r>
      <w:r w:rsidR="00DA23BD" w:rsidRPr="00D65086">
        <w:rPr>
          <w:rFonts w:ascii="Calibri" w:hAnsi="Calibri"/>
          <w:b/>
          <w:bCs/>
        </w:rPr>
        <w:br/>
        <w:t>nachstehend "GENEHMIGUNGSINHABER" genannt.</w:t>
      </w:r>
    </w:p>
    <w:p w14:paraId="174529DB" w14:textId="77777777" w:rsidR="003F6269" w:rsidRDefault="003F6269" w:rsidP="004C3656">
      <w:pPr>
        <w:rPr>
          <w:rFonts w:ascii="Calibri" w:hAnsi="Calibri" w:cs="Calibri"/>
        </w:rPr>
      </w:pPr>
    </w:p>
    <w:p w14:paraId="2A2C69D2" w14:textId="77777777" w:rsidR="00DA23BD" w:rsidRPr="00DA23BD" w:rsidRDefault="00DA23BD" w:rsidP="00DA23BD">
      <w:pPr>
        <w:spacing w:line="300" w:lineRule="exact"/>
        <w:rPr>
          <w:rFonts w:ascii="Calibri" w:hAnsi="Calibri"/>
          <w:b/>
        </w:rPr>
      </w:pPr>
      <w:r w:rsidRPr="00DA23BD">
        <w:rPr>
          <w:rFonts w:ascii="Calibri" w:hAnsi="Calibri"/>
          <w:b/>
        </w:rPr>
        <w:t>A</w:t>
      </w:r>
      <w:r>
        <w:rPr>
          <w:rFonts w:ascii="Calibri" w:hAnsi="Calibri"/>
          <w:b/>
        </w:rPr>
        <w:t xml:space="preserve"> </w:t>
      </w:r>
      <w:r w:rsidRPr="00DA23BD">
        <w:rPr>
          <w:rFonts w:ascii="Calibri" w:hAnsi="Calibri"/>
          <w:b/>
        </w:rPr>
        <w:t>Gegenstand des Vertrages</w:t>
      </w:r>
    </w:p>
    <w:p w14:paraId="04E47928" w14:textId="77777777" w:rsidR="00DA23BD" w:rsidRDefault="00DA23BD" w:rsidP="00DA23BD">
      <w:pPr>
        <w:pStyle w:val="Listenabsatz"/>
        <w:numPr>
          <w:ilvl w:val="0"/>
          <w:numId w:val="9"/>
        </w:numPr>
        <w:spacing w:line="300" w:lineRule="exact"/>
        <w:ind w:left="357" w:hanging="357"/>
        <w:contextualSpacing w:val="0"/>
        <w:rPr>
          <w:rFonts w:ascii="Calibri" w:hAnsi="Calibri"/>
        </w:rPr>
      </w:pPr>
      <w:r w:rsidRPr="009C3009">
        <w:rPr>
          <w:rFonts w:ascii="Calibri" w:hAnsi="Calibri"/>
        </w:rPr>
        <w:t>Gegenstand dieses Vertrages ist die Abgrenzung der Pflichten und Aufgaben der Strahlenschutz</w:t>
      </w:r>
      <w:r>
        <w:rPr>
          <w:rFonts w:ascii="Calibri" w:hAnsi="Calibri"/>
        </w:rPr>
        <w:softHyphen/>
      </w:r>
      <w:r w:rsidRPr="009C3009">
        <w:rPr>
          <w:rFonts w:ascii="Calibri" w:hAnsi="Calibri"/>
        </w:rPr>
        <w:t xml:space="preserve">beauftragten von GSI und </w:t>
      </w:r>
      <w:r>
        <w:rPr>
          <w:rFonts w:ascii="Calibri" w:hAnsi="Calibri"/>
        </w:rPr>
        <w:t>dem GENEHMIGUNGSINHABER</w:t>
      </w:r>
      <w:r w:rsidRPr="009C3009">
        <w:rPr>
          <w:rFonts w:ascii="Calibri" w:hAnsi="Calibri"/>
        </w:rPr>
        <w:t>. Zur Vermeidung von Überschnei</w:t>
      </w:r>
      <w:r w:rsidR="009D72D6">
        <w:rPr>
          <w:rFonts w:ascii="Calibri" w:hAnsi="Calibri"/>
        </w:rPr>
        <w:softHyphen/>
      </w:r>
      <w:r w:rsidRPr="009C3009">
        <w:rPr>
          <w:rFonts w:ascii="Calibri" w:hAnsi="Calibri"/>
        </w:rPr>
        <w:t>dungen werden die nachfol</w:t>
      </w:r>
      <w:r>
        <w:rPr>
          <w:rFonts w:ascii="Calibri" w:hAnsi="Calibri"/>
        </w:rPr>
        <w:softHyphen/>
      </w:r>
      <w:r w:rsidRPr="009C3009">
        <w:rPr>
          <w:rFonts w:ascii="Calibri" w:hAnsi="Calibri"/>
        </w:rPr>
        <w:t>gen</w:t>
      </w:r>
      <w:r>
        <w:rPr>
          <w:rFonts w:ascii="Calibri" w:hAnsi="Calibri"/>
        </w:rPr>
        <w:softHyphen/>
      </w:r>
      <w:r w:rsidRPr="009C3009">
        <w:rPr>
          <w:rFonts w:ascii="Calibri" w:hAnsi="Calibri"/>
        </w:rPr>
        <w:t>den Regelungen getroffen.</w:t>
      </w:r>
    </w:p>
    <w:p w14:paraId="4C089B2B" w14:textId="77777777" w:rsidR="00DA23BD" w:rsidRDefault="00DA23BD" w:rsidP="00DA23BD">
      <w:pPr>
        <w:pStyle w:val="Listenabsatz"/>
        <w:numPr>
          <w:ilvl w:val="0"/>
          <w:numId w:val="9"/>
        </w:numPr>
        <w:spacing w:line="300" w:lineRule="exact"/>
        <w:ind w:left="357" w:hanging="357"/>
        <w:contextualSpacing w:val="0"/>
        <w:rPr>
          <w:rFonts w:ascii="Calibri" w:hAnsi="Calibri"/>
        </w:rPr>
      </w:pPr>
      <w:r w:rsidRPr="00012AD8">
        <w:rPr>
          <w:rFonts w:ascii="Calibri" w:hAnsi="Calibri"/>
        </w:rPr>
        <w:t xml:space="preserve">Dieser Vertrag gilt für alle Tätigkeiten, die </w:t>
      </w:r>
      <w:r>
        <w:rPr>
          <w:rFonts w:ascii="Calibri" w:hAnsi="Calibri"/>
        </w:rPr>
        <w:t>der GENEHMIGUNGSINHABER</w:t>
      </w:r>
      <w:r w:rsidRPr="00012AD8">
        <w:rPr>
          <w:rFonts w:ascii="Calibri" w:hAnsi="Calibri"/>
        </w:rPr>
        <w:t xml:space="preserve"> während der Laufzeit dieses Vertrages in den Strahlen</w:t>
      </w:r>
      <w:r w:rsidRPr="00012AD8">
        <w:rPr>
          <w:rFonts w:ascii="Calibri" w:hAnsi="Calibri"/>
        </w:rPr>
        <w:softHyphen/>
        <w:t>schutzbereichen der GSI mit deren Einverständnis durch</w:t>
      </w:r>
      <w:r w:rsidRPr="00012AD8">
        <w:rPr>
          <w:rFonts w:ascii="Calibri" w:hAnsi="Calibri"/>
        </w:rPr>
        <w:softHyphen/>
        <w:t xml:space="preserve">führt. </w:t>
      </w:r>
    </w:p>
    <w:p w14:paraId="01359DD6" w14:textId="734705BF" w:rsidR="00DA23BD" w:rsidRPr="00012AD8" w:rsidRDefault="00DA23BD" w:rsidP="00DA23BD">
      <w:pPr>
        <w:pStyle w:val="Listenabsatz"/>
        <w:numPr>
          <w:ilvl w:val="0"/>
          <w:numId w:val="9"/>
        </w:numPr>
        <w:spacing w:line="300" w:lineRule="exact"/>
        <w:ind w:left="357" w:hanging="357"/>
        <w:contextualSpacing w:val="0"/>
        <w:rPr>
          <w:rFonts w:ascii="Calibri" w:hAnsi="Calibri"/>
        </w:rPr>
      </w:pPr>
      <w:r>
        <w:rPr>
          <w:rFonts w:ascii="Calibri" w:hAnsi="Calibri"/>
        </w:rPr>
        <w:t>D</w:t>
      </w:r>
      <w:r w:rsidR="00D352E8">
        <w:rPr>
          <w:rFonts w:ascii="Calibri" w:hAnsi="Calibri"/>
        </w:rPr>
        <w:t>er</w:t>
      </w:r>
      <w:r>
        <w:rPr>
          <w:rFonts w:ascii="Calibri" w:hAnsi="Calibri"/>
        </w:rPr>
        <w:t xml:space="preserve"> GENEHMIGUNGSINHABER</w:t>
      </w:r>
      <w:r w:rsidRPr="00012AD8">
        <w:rPr>
          <w:rFonts w:ascii="Calibri" w:hAnsi="Calibri"/>
        </w:rPr>
        <w:t xml:space="preserve"> führt diese Tätigkeiten in Strahlenschutzbereichen der GSI im Besitz einer Genehmi</w:t>
      </w:r>
      <w:r w:rsidRPr="00012AD8">
        <w:rPr>
          <w:rFonts w:ascii="Calibri" w:hAnsi="Calibri"/>
        </w:rPr>
        <w:softHyphen/>
        <w:t>gung ge</w:t>
      </w:r>
      <w:r w:rsidRPr="00012AD8">
        <w:rPr>
          <w:rFonts w:ascii="Calibri" w:hAnsi="Calibri"/>
        </w:rPr>
        <w:softHyphen/>
        <w:t>mäß §</w:t>
      </w:r>
      <w:r>
        <w:rPr>
          <w:rFonts w:ascii="Calibri" w:hAnsi="Calibri"/>
        </w:rPr>
        <w:t xml:space="preserve">25 </w:t>
      </w:r>
      <w:proofErr w:type="spellStart"/>
      <w:r>
        <w:rPr>
          <w:rFonts w:ascii="Calibri" w:hAnsi="Calibri"/>
        </w:rPr>
        <w:t>StrlSchG</w:t>
      </w:r>
      <w:proofErr w:type="spellEnd"/>
      <w:r w:rsidRPr="00012AD8">
        <w:rPr>
          <w:rFonts w:ascii="Calibri" w:hAnsi="Calibri"/>
        </w:rPr>
        <w:t xml:space="preserve"> aus. Eine Kopie dieser Genehmigung ist GSI zu überlassen. Nachträge zur Ge</w:t>
      </w:r>
      <w:r>
        <w:rPr>
          <w:rFonts w:ascii="Calibri" w:hAnsi="Calibri"/>
        </w:rPr>
        <w:softHyphen/>
      </w:r>
      <w:r w:rsidRPr="00012AD8">
        <w:rPr>
          <w:rFonts w:ascii="Calibri" w:hAnsi="Calibri"/>
        </w:rPr>
        <w:t>nehmigung oder Neugenehmigungen werden GSI unaufgefordert in Kopie übergeben. Be</w:t>
      </w:r>
      <w:r w:rsidRPr="00012AD8">
        <w:rPr>
          <w:rFonts w:ascii="Calibri" w:hAnsi="Calibri"/>
        </w:rPr>
        <w:softHyphen/>
        <w:t xml:space="preserve">nennt </w:t>
      </w:r>
      <w:r>
        <w:rPr>
          <w:rFonts w:ascii="Calibri" w:hAnsi="Calibri"/>
        </w:rPr>
        <w:t>der GENEHMIGUNGSINHABER</w:t>
      </w:r>
      <w:r w:rsidRPr="00012AD8">
        <w:rPr>
          <w:rFonts w:ascii="Calibri" w:hAnsi="Calibri"/>
        </w:rPr>
        <w:t xml:space="preserve"> einen neuen Strahlenschutz</w:t>
      </w:r>
      <w:r>
        <w:rPr>
          <w:rFonts w:ascii="Calibri" w:hAnsi="Calibri"/>
        </w:rPr>
        <w:softHyphen/>
      </w:r>
      <w:r w:rsidRPr="00012AD8">
        <w:rPr>
          <w:rFonts w:ascii="Calibri" w:hAnsi="Calibri"/>
        </w:rPr>
        <w:t>beauf</w:t>
      </w:r>
      <w:r>
        <w:rPr>
          <w:rFonts w:ascii="Calibri" w:hAnsi="Calibri"/>
        </w:rPr>
        <w:softHyphen/>
      </w:r>
      <w:r w:rsidRPr="00012AD8">
        <w:rPr>
          <w:rFonts w:ascii="Calibri" w:hAnsi="Calibri"/>
        </w:rPr>
        <w:t xml:space="preserve">tragten oder entbindet einen </w:t>
      </w:r>
      <w:r>
        <w:rPr>
          <w:rFonts w:ascii="Calibri" w:hAnsi="Calibri"/>
        </w:rPr>
        <w:t>Strahlenschutzbeauftragten</w:t>
      </w:r>
      <w:r w:rsidRPr="00012AD8">
        <w:rPr>
          <w:rFonts w:ascii="Calibri" w:hAnsi="Calibri"/>
        </w:rPr>
        <w:t xml:space="preserve"> von </w:t>
      </w:r>
      <w:r>
        <w:rPr>
          <w:rFonts w:ascii="Calibri" w:hAnsi="Calibri"/>
        </w:rPr>
        <w:t>seinen</w:t>
      </w:r>
      <w:r w:rsidRPr="00012AD8">
        <w:rPr>
          <w:rFonts w:ascii="Calibri" w:hAnsi="Calibri"/>
        </w:rPr>
        <w:t xml:space="preserve"> Pflichten als Strahlen</w:t>
      </w:r>
      <w:r w:rsidR="009D72D6">
        <w:rPr>
          <w:rFonts w:ascii="Calibri" w:hAnsi="Calibri"/>
        </w:rPr>
        <w:softHyphen/>
      </w:r>
      <w:r w:rsidRPr="00012AD8">
        <w:rPr>
          <w:rFonts w:ascii="Calibri" w:hAnsi="Calibri"/>
        </w:rPr>
        <w:t>schutz</w:t>
      </w:r>
      <w:r>
        <w:rPr>
          <w:rFonts w:ascii="Calibri" w:hAnsi="Calibri"/>
        </w:rPr>
        <w:softHyphen/>
      </w:r>
      <w:r w:rsidRPr="00012AD8">
        <w:rPr>
          <w:rFonts w:ascii="Calibri" w:hAnsi="Calibri"/>
        </w:rPr>
        <w:t>beauftragten, so wird GSI umgehend davon in Kenntnis gesetzt.</w:t>
      </w:r>
    </w:p>
    <w:p w14:paraId="36AD81DA" w14:textId="77777777" w:rsidR="00D22FBC" w:rsidRDefault="00D22FBC" w:rsidP="004C3656">
      <w:pPr>
        <w:rPr>
          <w:rFonts w:ascii="Calibri" w:hAnsi="Calibri" w:cs="Calibri"/>
        </w:rPr>
      </w:pPr>
    </w:p>
    <w:p w14:paraId="4A5E8E9A" w14:textId="77777777" w:rsidR="009D72D6" w:rsidRPr="009D72D6" w:rsidRDefault="009D72D6" w:rsidP="009D72D6">
      <w:pPr>
        <w:spacing w:line="300" w:lineRule="exact"/>
        <w:rPr>
          <w:rFonts w:ascii="Calibri" w:hAnsi="Calibri"/>
          <w:b/>
        </w:rPr>
      </w:pPr>
      <w:r w:rsidRPr="009D72D6">
        <w:rPr>
          <w:rFonts w:ascii="Calibri" w:hAnsi="Calibri"/>
          <w:b/>
        </w:rPr>
        <w:t xml:space="preserve">B Voraussetzungen für den Einsatz </w:t>
      </w:r>
      <w:r>
        <w:rPr>
          <w:rFonts w:ascii="Calibri" w:hAnsi="Calibri"/>
          <w:b/>
        </w:rPr>
        <w:t>der Mitarbeiter des GENEHMIGUNGSINHABERS</w:t>
      </w:r>
    </w:p>
    <w:p w14:paraId="28919488" w14:textId="492F12B8" w:rsidR="009D72D6" w:rsidRPr="003C2ECF" w:rsidRDefault="009D72D6" w:rsidP="009D72D6">
      <w:pPr>
        <w:pStyle w:val="Listenabsatz"/>
        <w:numPr>
          <w:ilvl w:val="0"/>
          <w:numId w:val="10"/>
        </w:numPr>
        <w:spacing w:line="300" w:lineRule="exact"/>
        <w:ind w:left="357" w:hanging="357"/>
        <w:contextualSpacing w:val="0"/>
        <w:rPr>
          <w:rFonts w:ascii="Calibri" w:hAnsi="Calibri"/>
        </w:rPr>
      </w:pPr>
      <w:r>
        <w:rPr>
          <w:rFonts w:ascii="Calibri" w:hAnsi="Calibri"/>
        </w:rPr>
        <w:t>Vor Arbeitsaufnahme bei GSI muss</w:t>
      </w:r>
      <w:r w:rsidRPr="009C3009">
        <w:rPr>
          <w:rFonts w:ascii="Calibri" w:hAnsi="Calibri"/>
        </w:rPr>
        <w:t xml:space="preserve"> für jeden dort eingesetzten Mitarbeiter </w:t>
      </w:r>
      <w:r>
        <w:rPr>
          <w:rFonts w:ascii="Calibri" w:hAnsi="Calibri"/>
        </w:rPr>
        <w:t>des GENEH</w:t>
      </w:r>
      <w:r w:rsidR="00AB2A59">
        <w:rPr>
          <w:rFonts w:ascii="Calibri" w:hAnsi="Calibri"/>
        </w:rPr>
        <w:softHyphen/>
      </w:r>
      <w:r>
        <w:rPr>
          <w:rFonts w:ascii="Calibri" w:hAnsi="Calibri"/>
        </w:rPr>
        <w:t>MIGUNGS</w:t>
      </w:r>
      <w:r w:rsidR="00AB2A59">
        <w:rPr>
          <w:rFonts w:ascii="Calibri" w:hAnsi="Calibri"/>
        </w:rPr>
        <w:softHyphen/>
      </w:r>
      <w:r>
        <w:rPr>
          <w:rFonts w:ascii="Calibri" w:hAnsi="Calibri"/>
        </w:rPr>
        <w:t>INHABERS</w:t>
      </w:r>
      <w:r w:rsidRPr="009C3009">
        <w:rPr>
          <w:rFonts w:ascii="Calibri" w:hAnsi="Calibri"/>
        </w:rPr>
        <w:t xml:space="preserve"> </w:t>
      </w:r>
      <w:r w:rsidR="00526E28">
        <w:rPr>
          <w:rFonts w:ascii="Calibri" w:hAnsi="Calibri"/>
        </w:rPr>
        <w:t xml:space="preserve">– im folgenden Bezugspersonen genannt - </w:t>
      </w:r>
      <w:r w:rsidRPr="009C3009">
        <w:rPr>
          <w:rFonts w:ascii="Calibri" w:hAnsi="Calibri"/>
        </w:rPr>
        <w:t>ein ord</w:t>
      </w:r>
      <w:r>
        <w:rPr>
          <w:rFonts w:ascii="Calibri" w:hAnsi="Calibri"/>
        </w:rPr>
        <w:softHyphen/>
      </w:r>
      <w:r w:rsidRPr="009C3009">
        <w:rPr>
          <w:rFonts w:ascii="Calibri" w:hAnsi="Calibri"/>
        </w:rPr>
        <w:t>nungs</w:t>
      </w:r>
      <w:r>
        <w:rPr>
          <w:rFonts w:ascii="Calibri" w:hAnsi="Calibri"/>
        </w:rPr>
        <w:softHyphen/>
      </w:r>
      <w:r>
        <w:rPr>
          <w:rFonts w:ascii="Calibri" w:hAnsi="Calibri"/>
        </w:rPr>
        <w:softHyphen/>
      </w:r>
      <w:r w:rsidRPr="009C3009">
        <w:rPr>
          <w:rFonts w:ascii="Calibri" w:hAnsi="Calibri"/>
        </w:rPr>
        <w:t>gemäß geführter und behördlich registrierter Strahlenpass beim Strahlen</w:t>
      </w:r>
      <w:r w:rsidR="00AB2A59">
        <w:rPr>
          <w:rFonts w:ascii="Calibri" w:hAnsi="Calibri"/>
        </w:rPr>
        <w:softHyphen/>
      </w:r>
      <w:r w:rsidRPr="009C3009">
        <w:rPr>
          <w:rFonts w:ascii="Calibri" w:hAnsi="Calibri"/>
        </w:rPr>
        <w:t>schutz, Personen</w:t>
      </w:r>
      <w:r>
        <w:rPr>
          <w:rFonts w:ascii="Calibri" w:hAnsi="Calibri"/>
        </w:rPr>
        <w:softHyphen/>
      </w:r>
      <w:r w:rsidRPr="009C3009">
        <w:rPr>
          <w:rFonts w:ascii="Calibri" w:hAnsi="Calibri"/>
        </w:rPr>
        <w:t xml:space="preserve">dosimetrie vorgelegt werden. </w:t>
      </w:r>
      <w:r>
        <w:rPr>
          <w:rFonts w:ascii="Calibri" w:hAnsi="Calibri"/>
        </w:rPr>
        <w:t xml:space="preserve">Die </w:t>
      </w:r>
      <w:r w:rsidR="00526E28">
        <w:rPr>
          <w:rFonts w:ascii="Calibri" w:hAnsi="Calibri"/>
        </w:rPr>
        <w:t>Bezugspersonen</w:t>
      </w:r>
      <w:r>
        <w:rPr>
          <w:rFonts w:ascii="Calibri" w:hAnsi="Calibri"/>
        </w:rPr>
        <w:t xml:space="preserve"> </w:t>
      </w:r>
      <w:r w:rsidRPr="009C3009">
        <w:rPr>
          <w:rFonts w:ascii="Calibri" w:hAnsi="Calibri"/>
        </w:rPr>
        <w:t>müsse</w:t>
      </w:r>
      <w:r>
        <w:rPr>
          <w:rFonts w:ascii="Calibri" w:hAnsi="Calibri"/>
        </w:rPr>
        <w:t>n die in der Genehmigung nach § 25 </w:t>
      </w:r>
      <w:proofErr w:type="spellStart"/>
      <w:r>
        <w:rPr>
          <w:rFonts w:ascii="Calibri" w:hAnsi="Calibri"/>
        </w:rPr>
        <w:t>StrlSchG</w:t>
      </w:r>
      <w:proofErr w:type="spellEnd"/>
      <w:r>
        <w:rPr>
          <w:rFonts w:ascii="Calibri" w:hAnsi="Calibri"/>
        </w:rPr>
        <w:t xml:space="preserve"> </w:t>
      </w:r>
      <w:r w:rsidRPr="009C3009">
        <w:rPr>
          <w:rFonts w:ascii="Calibri" w:hAnsi="Calibri"/>
        </w:rPr>
        <w:t>vor</w:t>
      </w:r>
      <w:r w:rsidR="00AB2A59">
        <w:rPr>
          <w:rFonts w:ascii="Calibri" w:hAnsi="Calibri"/>
        </w:rPr>
        <w:softHyphen/>
      </w:r>
      <w:r w:rsidRPr="009C3009">
        <w:rPr>
          <w:rFonts w:ascii="Calibri" w:hAnsi="Calibri"/>
        </w:rPr>
        <w:t xml:space="preserve">geschriebenen amtlichen Dosimeter tragen. </w:t>
      </w:r>
      <w:r w:rsidR="00B57A3A">
        <w:rPr>
          <w:rFonts w:ascii="Calibri" w:hAnsi="Calibri"/>
        </w:rPr>
        <w:br/>
      </w:r>
      <w:r w:rsidRPr="009C3009">
        <w:rPr>
          <w:rFonts w:ascii="Calibri" w:hAnsi="Calibri"/>
        </w:rPr>
        <w:lastRenderedPageBreak/>
        <w:t xml:space="preserve">Des Weiteren wird der Zugang zu den Kontrollbereichen nur gestattet, wenn die </w:t>
      </w:r>
      <w:r w:rsidR="00526E28">
        <w:rPr>
          <w:rFonts w:ascii="Calibri" w:hAnsi="Calibri"/>
        </w:rPr>
        <w:t xml:space="preserve">Bezugsperson </w:t>
      </w:r>
      <w:r w:rsidRPr="009C3009">
        <w:rPr>
          <w:rFonts w:ascii="Calibri" w:hAnsi="Calibri"/>
        </w:rPr>
        <w:t>innerhalb der letzten 12 Monate die GSI-Online-Sicherheits- und Strahlenschutzunterweisung absolviert hat</w:t>
      </w:r>
      <w:r>
        <w:rPr>
          <w:rFonts w:ascii="Calibri" w:hAnsi="Calibri"/>
        </w:rPr>
        <w:t xml:space="preserve"> (Informationen hierzu sind auf der Webseite </w:t>
      </w:r>
      <w:hyperlink r:id="rId8" w:history="1">
        <w:r w:rsidRPr="00FD5431">
          <w:rPr>
            <w:rStyle w:val="Hyperlink"/>
            <w:rFonts w:ascii="Calibri" w:hAnsi="Calibri"/>
          </w:rPr>
          <w:t>http://www.gsi.de/instruct</w:t>
        </w:r>
      </w:hyperlink>
      <w:r>
        <w:rPr>
          <w:rFonts w:ascii="Calibri" w:hAnsi="Calibri"/>
        </w:rPr>
        <w:t xml:space="preserve"> zu finden)</w:t>
      </w:r>
      <w:r w:rsidRPr="009C3009">
        <w:rPr>
          <w:rFonts w:ascii="Calibri" w:hAnsi="Calibri"/>
        </w:rPr>
        <w:t xml:space="preserve"> und </w:t>
      </w:r>
      <w:r w:rsidR="00526E28">
        <w:rPr>
          <w:rFonts w:ascii="Calibri" w:hAnsi="Calibri"/>
        </w:rPr>
        <w:t>sie</w:t>
      </w:r>
      <w:r w:rsidRPr="009C3009">
        <w:rPr>
          <w:rFonts w:ascii="Calibri" w:hAnsi="Calibri"/>
        </w:rPr>
        <w:t xml:space="preserve"> innerhalb der letzten 12 Monate bei der Strahlenschutzuntersuchung (Befund: </w:t>
      </w:r>
      <w:r w:rsidR="00121296">
        <w:rPr>
          <w:rFonts w:ascii="Calibri" w:hAnsi="Calibri"/>
        </w:rPr>
        <w:t>„tauglich“</w:t>
      </w:r>
      <w:r w:rsidRPr="009C3009">
        <w:rPr>
          <w:rFonts w:ascii="Calibri" w:hAnsi="Calibri"/>
        </w:rPr>
        <w:t>) war</w:t>
      </w:r>
      <w:r w:rsidR="00B57A3A">
        <w:rPr>
          <w:rFonts w:ascii="Calibri" w:hAnsi="Calibri"/>
        </w:rPr>
        <w:t xml:space="preserve">, unabhängig </w:t>
      </w:r>
      <w:r w:rsidR="00130792">
        <w:rPr>
          <w:rFonts w:ascii="Calibri" w:hAnsi="Calibri"/>
        </w:rPr>
        <w:t xml:space="preserve">davon, </w:t>
      </w:r>
      <w:r w:rsidR="00B57A3A">
        <w:rPr>
          <w:rFonts w:ascii="Calibri" w:hAnsi="Calibri"/>
        </w:rPr>
        <w:t xml:space="preserve">in welcher Kategorie </w:t>
      </w:r>
      <w:r w:rsidR="00AB2A59">
        <w:rPr>
          <w:rFonts w:ascii="Calibri" w:hAnsi="Calibri"/>
        </w:rPr>
        <w:t xml:space="preserve">(Kat. A / Kat. B) </w:t>
      </w:r>
      <w:r w:rsidR="00526E28">
        <w:rPr>
          <w:rFonts w:ascii="Calibri" w:hAnsi="Calibri"/>
        </w:rPr>
        <w:t>die Bezugsperson eingruppiert ist</w:t>
      </w:r>
      <w:r w:rsidRPr="009C3009">
        <w:rPr>
          <w:rFonts w:ascii="Calibri" w:hAnsi="Calibri"/>
        </w:rPr>
        <w:t xml:space="preserve">. </w:t>
      </w:r>
      <w:r w:rsidR="00B57A3A">
        <w:rPr>
          <w:rFonts w:ascii="Calibri" w:hAnsi="Calibri"/>
        </w:rPr>
        <w:br/>
      </w:r>
      <w:r w:rsidRPr="009C3009">
        <w:rPr>
          <w:rFonts w:ascii="Calibri" w:hAnsi="Calibri"/>
        </w:rPr>
        <w:t>Für den Zugang einiger Kontrollbereiche ist ein entsprechender QR-Code not</w:t>
      </w:r>
      <w:r>
        <w:rPr>
          <w:rFonts w:ascii="Calibri" w:hAnsi="Calibri"/>
        </w:rPr>
        <w:softHyphen/>
      </w:r>
      <w:r w:rsidRPr="009C3009">
        <w:rPr>
          <w:rFonts w:ascii="Calibri" w:hAnsi="Calibri"/>
        </w:rPr>
        <w:t xml:space="preserve">wendig. Dieser kann über das Anforderungsformular der </w:t>
      </w:r>
      <w:r>
        <w:rPr>
          <w:rFonts w:ascii="Calibri" w:hAnsi="Calibri"/>
        </w:rPr>
        <w:t>Web</w:t>
      </w:r>
      <w:r w:rsidRPr="009C3009">
        <w:rPr>
          <w:rFonts w:ascii="Calibri" w:hAnsi="Calibri"/>
        </w:rPr>
        <w:t xml:space="preserve">seiten </w:t>
      </w:r>
      <w:r w:rsidR="00B57A3A">
        <w:rPr>
          <w:rFonts w:ascii="Calibri" w:hAnsi="Calibri"/>
        </w:rPr>
        <w:t>von Sicherheit und Strahlenschutz</w:t>
      </w:r>
      <w:r w:rsidRPr="009C3009">
        <w:rPr>
          <w:rFonts w:ascii="Calibri" w:hAnsi="Calibri"/>
        </w:rPr>
        <w:t xml:space="preserve"> angefordert werden (siehe auch </w:t>
      </w:r>
      <w:hyperlink r:id="rId9" w:history="1">
        <w:r w:rsidRPr="00FD5431">
          <w:rPr>
            <w:rStyle w:val="Hyperlink"/>
            <w:rFonts w:ascii="Calibri" w:hAnsi="Calibri"/>
          </w:rPr>
          <w:t>http://www.gsi.de/strahlenschutz</w:t>
        </w:r>
      </w:hyperlink>
      <w:r>
        <w:rPr>
          <w:rFonts w:ascii="Calibri" w:hAnsi="Calibri"/>
        </w:rPr>
        <w:t xml:space="preserve"> </w:t>
      </w:r>
      <w:r w:rsidRPr="003C2ECF">
        <w:rPr>
          <w:rFonts w:ascii="Calibri" w:hAnsi="Calibri"/>
        </w:rPr>
        <w:t xml:space="preserve">und </w:t>
      </w:r>
      <w:hyperlink r:id="rId10" w:history="1">
        <w:r w:rsidRPr="00FD5431">
          <w:rPr>
            <w:rStyle w:val="Hyperlink"/>
            <w:rFonts w:ascii="Calibri" w:hAnsi="Calibri"/>
          </w:rPr>
          <w:t>http://www.gsi.de/request</w:t>
        </w:r>
      </w:hyperlink>
      <w:r w:rsidRPr="003C2ECF">
        <w:rPr>
          <w:rFonts w:ascii="Calibri" w:hAnsi="Calibri"/>
        </w:rPr>
        <w:t>).</w:t>
      </w:r>
      <w:r>
        <w:rPr>
          <w:rFonts w:ascii="Calibri" w:hAnsi="Calibri"/>
        </w:rPr>
        <w:t xml:space="preserve"> </w:t>
      </w:r>
      <w:r>
        <w:rPr>
          <w:rFonts w:ascii="Calibri" w:hAnsi="Calibri"/>
        </w:rPr>
        <w:br/>
        <w:t xml:space="preserve">Einige Kontrollbereiche sind zusätzlich auch Abgeschlossene Elektrische Betriebsstätten (AEB). Für das Betreten dieser Bereiche ist zusätzlich noch die &gt;&gt;Unterweisung für den Zutritt der AEB der Beschleuniger&lt;&lt; notwendig. </w:t>
      </w:r>
    </w:p>
    <w:p w14:paraId="73FBE3D2" w14:textId="77777777" w:rsidR="009D72D6" w:rsidRPr="009C3009" w:rsidRDefault="00B57A3A" w:rsidP="009D72D6">
      <w:pPr>
        <w:pStyle w:val="Listenabsatz"/>
        <w:numPr>
          <w:ilvl w:val="0"/>
          <w:numId w:val="10"/>
        </w:numPr>
        <w:spacing w:line="300" w:lineRule="exact"/>
        <w:ind w:left="357" w:hanging="357"/>
        <w:contextualSpacing w:val="0"/>
        <w:rPr>
          <w:rFonts w:ascii="Calibri" w:hAnsi="Calibri"/>
        </w:rPr>
      </w:pPr>
      <w:r>
        <w:rPr>
          <w:rFonts w:ascii="Calibri" w:hAnsi="Calibri"/>
        </w:rPr>
        <w:t>Der GENEHMIGUNGSINHABER</w:t>
      </w:r>
      <w:r w:rsidR="009D72D6" w:rsidRPr="009C3009">
        <w:rPr>
          <w:rFonts w:ascii="Calibri" w:hAnsi="Calibri"/>
        </w:rPr>
        <w:t xml:space="preserve"> setzt nur geeignetes Personal mit entsprechendem Ausbildungs</w:t>
      </w:r>
      <w:r>
        <w:rPr>
          <w:rFonts w:ascii="Calibri" w:hAnsi="Calibri"/>
        </w:rPr>
        <w:softHyphen/>
      </w:r>
      <w:r w:rsidR="009D72D6" w:rsidRPr="009C3009">
        <w:rPr>
          <w:rFonts w:ascii="Calibri" w:hAnsi="Calibri"/>
        </w:rPr>
        <w:t>stand ein, das mit allen ein</w:t>
      </w:r>
      <w:r w:rsidR="009D72D6">
        <w:rPr>
          <w:rFonts w:ascii="Calibri" w:hAnsi="Calibri"/>
        </w:rPr>
        <w:softHyphen/>
      </w:r>
      <w:r w:rsidR="009D72D6" w:rsidRPr="009C3009">
        <w:rPr>
          <w:rFonts w:ascii="Calibri" w:hAnsi="Calibri"/>
        </w:rPr>
        <w:t>schlägigen Sicherheits- und Unfallverhütungsvorschriften vertraut ist und über aus</w:t>
      </w:r>
      <w:r w:rsidR="009D72D6">
        <w:rPr>
          <w:rFonts w:ascii="Calibri" w:hAnsi="Calibri"/>
        </w:rPr>
        <w:softHyphen/>
      </w:r>
      <w:r w:rsidR="009D72D6" w:rsidRPr="009C3009">
        <w:rPr>
          <w:rFonts w:ascii="Calibri" w:hAnsi="Calibri"/>
        </w:rPr>
        <w:t>reichende deutsche Sprachkenntnisse verfügt, damit Unterweisungen und eventuelle Anord</w:t>
      </w:r>
      <w:r w:rsidR="009D72D6">
        <w:rPr>
          <w:rFonts w:ascii="Calibri" w:hAnsi="Calibri"/>
        </w:rPr>
        <w:softHyphen/>
      </w:r>
      <w:r w:rsidR="009D72D6" w:rsidRPr="009C3009">
        <w:rPr>
          <w:rFonts w:ascii="Calibri" w:hAnsi="Calibri"/>
        </w:rPr>
        <w:t>nungen durch die GSI verstanden werden.</w:t>
      </w:r>
    </w:p>
    <w:p w14:paraId="215FD4E5" w14:textId="77777777" w:rsidR="009D72D6" w:rsidRPr="009C3009" w:rsidRDefault="009D72D6" w:rsidP="009D72D6">
      <w:pPr>
        <w:pStyle w:val="Listenabsatz"/>
        <w:numPr>
          <w:ilvl w:val="0"/>
          <w:numId w:val="10"/>
        </w:numPr>
        <w:spacing w:line="300" w:lineRule="exact"/>
        <w:ind w:left="357" w:hanging="357"/>
        <w:contextualSpacing w:val="0"/>
        <w:rPr>
          <w:rFonts w:ascii="Calibri" w:hAnsi="Calibri"/>
        </w:rPr>
      </w:pPr>
      <w:r w:rsidRPr="009C3009">
        <w:rPr>
          <w:rFonts w:ascii="Calibri" w:hAnsi="Calibri"/>
        </w:rPr>
        <w:t xml:space="preserve">GSI behält sich vor, Mitarbeiter </w:t>
      </w:r>
      <w:r w:rsidR="00B57A3A">
        <w:rPr>
          <w:rFonts w:ascii="Calibri" w:hAnsi="Calibri"/>
        </w:rPr>
        <w:t xml:space="preserve">des GENEHMIGUNGSINHABERS </w:t>
      </w:r>
      <w:r w:rsidRPr="009C3009">
        <w:rPr>
          <w:rFonts w:ascii="Calibri" w:hAnsi="Calibri"/>
        </w:rPr>
        <w:t>zurückzuweisen, wenn sie ni</w:t>
      </w:r>
      <w:r>
        <w:rPr>
          <w:rFonts w:ascii="Calibri" w:hAnsi="Calibri"/>
        </w:rPr>
        <w:t>cht die in Absatz 1 oder Absatz </w:t>
      </w:r>
      <w:r w:rsidRPr="009C3009">
        <w:rPr>
          <w:rFonts w:ascii="Calibri" w:hAnsi="Calibri"/>
        </w:rPr>
        <w:t xml:space="preserve">2 genannten Voraussetzungen erfüllen. </w:t>
      </w:r>
    </w:p>
    <w:p w14:paraId="7477145A" w14:textId="4C410593" w:rsidR="009D72D6" w:rsidRDefault="009D72D6" w:rsidP="004C3656">
      <w:pPr>
        <w:rPr>
          <w:rFonts w:ascii="Calibri" w:hAnsi="Calibri" w:cs="Calibri"/>
        </w:rPr>
      </w:pPr>
    </w:p>
    <w:p w14:paraId="1754C59F" w14:textId="77777777" w:rsidR="00AB2A59" w:rsidRPr="00300678" w:rsidRDefault="00527D14" w:rsidP="00AB2A59">
      <w:pPr>
        <w:spacing w:line="300" w:lineRule="exact"/>
        <w:rPr>
          <w:rFonts w:ascii="Calibri" w:hAnsi="Calibri"/>
          <w:b/>
        </w:rPr>
      </w:pPr>
      <w:r w:rsidRPr="00300678">
        <w:rPr>
          <w:rFonts w:ascii="Calibri" w:hAnsi="Calibri"/>
          <w:b/>
        </w:rPr>
        <w:t xml:space="preserve">C </w:t>
      </w:r>
      <w:r w:rsidR="00AB2A59" w:rsidRPr="00300678">
        <w:rPr>
          <w:rFonts w:ascii="Calibri" w:hAnsi="Calibri"/>
          <w:b/>
        </w:rPr>
        <w:t xml:space="preserve">Verpflichtung </w:t>
      </w:r>
      <w:r w:rsidRPr="00300678">
        <w:rPr>
          <w:rFonts w:ascii="Calibri" w:hAnsi="Calibri"/>
          <w:b/>
        </w:rPr>
        <w:t>des GENEHMGUNGSINHABERS</w:t>
      </w:r>
    </w:p>
    <w:p w14:paraId="2A2E213B" w14:textId="77777777" w:rsidR="00AB2A59" w:rsidRPr="009C3009" w:rsidRDefault="00527D14" w:rsidP="00AB2A59">
      <w:pPr>
        <w:spacing w:line="300" w:lineRule="exact"/>
        <w:rPr>
          <w:rFonts w:ascii="Calibri" w:hAnsi="Calibri"/>
        </w:rPr>
      </w:pPr>
      <w:r>
        <w:rPr>
          <w:rFonts w:ascii="Calibri" w:hAnsi="Calibri"/>
        </w:rPr>
        <w:t>Der GENEHMIGUNGSINHABER</w:t>
      </w:r>
      <w:r w:rsidR="00AB2A59" w:rsidRPr="009C3009">
        <w:rPr>
          <w:rFonts w:ascii="Calibri" w:hAnsi="Calibri"/>
        </w:rPr>
        <w:t xml:space="preserve"> nimmt die nicht-anlagenbezogenen Strahlenschutzverpflichtungen war. Folgende Maßnahmen liegen daher in </w:t>
      </w:r>
      <w:r w:rsidR="00AB2A59">
        <w:rPr>
          <w:rFonts w:ascii="Calibri" w:hAnsi="Calibri"/>
        </w:rPr>
        <w:t xml:space="preserve">der Zuständigkeit </w:t>
      </w:r>
      <w:r>
        <w:rPr>
          <w:rFonts w:ascii="Calibri" w:hAnsi="Calibri"/>
        </w:rPr>
        <w:t>vom GENEHMIGUNGSINHABER</w:t>
      </w:r>
      <w:r w:rsidR="00AB2A59">
        <w:rPr>
          <w:rFonts w:ascii="Calibri" w:hAnsi="Calibri"/>
        </w:rPr>
        <w:t>:</w:t>
      </w:r>
    </w:p>
    <w:p w14:paraId="46BD9E50" w14:textId="77777777" w:rsidR="006A2610" w:rsidRDefault="00AB2A59" w:rsidP="006A2610">
      <w:pPr>
        <w:pStyle w:val="Listenabsatz"/>
        <w:numPr>
          <w:ilvl w:val="0"/>
          <w:numId w:val="11"/>
        </w:numPr>
        <w:spacing w:line="300" w:lineRule="exact"/>
        <w:ind w:left="357" w:hanging="357"/>
        <w:contextualSpacing w:val="0"/>
        <w:rPr>
          <w:rFonts w:ascii="Calibri" w:hAnsi="Calibri"/>
        </w:rPr>
      </w:pPr>
      <w:r w:rsidRPr="004255CB">
        <w:rPr>
          <w:rFonts w:ascii="Calibri" w:hAnsi="Calibri"/>
        </w:rPr>
        <w:t>Die Beachtung der Aufl</w:t>
      </w:r>
      <w:r w:rsidR="00527D14">
        <w:rPr>
          <w:rFonts w:ascii="Calibri" w:hAnsi="Calibri"/>
        </w:rPr>
        <w:t xml:space="preserve">agen ihrer Genehmigung nach § 25 </w:t>
      </w:r>
      <w:proofErr w:type="spellStart"/>
      <w:r w:rsidR="00527D14">
        <w:rPr>
          <w:rFonts w:ascii="Calibri" w:hAnsi="Calibri"/>
        </w:rPr>
        <w:t>StrlSchG</w:t>
      </w:r>
      <w:proofErr w:type="spellEnd"/>
      <w:r w:rsidRPr="004255CB">
        <w:rPr>
          <w:rFonts w:ascii="Calibri" w:hAnsi="Calibri"/>
        </w:rPr>
        <w:t>.</w:t>
      </w:r>
    </w:p>
    <w:p w14:paraId="736F40A5" w14:textId="64D80904" w:rsidR="0068572B" w:rsidRPr="006A2610" w:rsidRDefault="00AB2A59" w:rsidP="006A2610">
      <w:pPr>
        <w:pStyle w:val="Listenabsatz"/>
        <w:numPr>
          <w:ilvl w:val="0"/>
          <w:numId w:val="11"/>
        </w:numPr>
        <w:spacing w:line="300" w:lineRule="exact"/>
        <w:ind w:left="357" w:hanging="357"/>
        <w:contextualSpacing w:val="0"/>
        <w:rPr>
          <w:rFonts w:ascii="Calibri" w:hAnsi="Calibri"/>
        </w:rPr>
      </w:pPr>
      <w:r w:rsidRPr="006A2610">
        <w:rPr>
          <w:rFonts w:ascii="Calibri" w:hAnsi="Calibri"/>
        </w:rPr>
        <w:t xml:space="preserve">Die Beachtung der Vorschriften über die ärztliche Überwachung und ihre Veranlassung (§§ </w:t>
      </w:r>
      <w:r w:rsidR="00527D14" w:rsidRPr="006A2610">
        <w:rPr>
          <w:rFonts w:ascii="Calibri" w:hAnsi="Calibri"/>
        </w:rPr>
        <w:t>77, 79 Abs. 4 und 81 Abs. 2 StrlSchV</w:t>
      </w:r>
      <w:r w:rsidRPr="006A2610">
        <w:rPr>
          <w:rFonts w:ascii="Calibri" w:hAnsi="Calibri"/>
        </w:rPr>
        <w:t>)</w:t>
      </w:r>
      <w:r w:rsidR="00130792" w:rsidRPr="006A2610">
        <w:rPr>
          <w:rFonts w:ascii="Calibri" w:hAnsi="Calibri"/>
        </w:rPr>
        <w:t xml:space="preserve">; </w:t>
      </w:r>
      <w:r w:rsidR="00527CB9">
        <w:rPr>
          <w:rFonts w:ascii="Calibri" w:hAnsi="Calibri" w:cs="Calibri"/>
        </w:rPr>
        <w:t>d</w:t>
      </w:r>
      <w:r w:rsidR="0068572B" w:rsidRPr="006A2610">
        <w:rPr>
          <w:rFonts w:ascii="Calibri" w:hAnsi="Calibri" w:cs="Calibri"/>
        </w:rPr>
        <w:t>ie generellen Zugangsvoraussetzungen zu Kontrollbereichen der GSI sind dabei zu beachten, siehe B.1.</w:t>
      </w:r>
      <w:r w:rsidR="006A2610" w:rsidRPr="006A2610">
        <w:rPr>
          <w:rFonts w:ascii="Calibri" w:hAnsi="Calibri" w:cs="Calibri"/>
        </w:rPr>
        <w:t xml:space="preserve"> Der </w:t>
      </w:r>
      <w:r w:rsidR="00D352E8" w:rsidRPr="00D352E8">
        <w:rPr>
          <w:rFonts w:ascii="Calibri" w:hAnsi="Calibri" w:cs="Calibri"/>
        </w:rPr>
        <w:t>GENEHMIGUNGSINHABER</w:t>
      </w:r>
      <w:r w:rsidR="006A2610" w:rsidRPr="006A2610">
        <w:rPr>
          <w:rFonts w:ascii="Calibri" w:hAnsi="Calibri" w:cs="Calibri"/>
        </w:rPr>
        <w:t xml:space="preserve"> wird unverzüglich die Per</w:t>
      </w:r>
      <w:r w:rsidR="000D61F0">
        <w:rPr>
          <w:rFonts w:ascii="Calibri" w:hAnsi="Calibri" w:cs="Calibri"/>
        </w:rPr>
        <w:softHyphen/>
      </w:r>
      <w:r w:rsidR="006A2610" w:rsidRPr="006A2610">
        <w:rPr>
          <w:rFonts w:ascii="Calibri" w:hAnsi="Calibri" w:cs="Calibri"/>
        </w:rPr>
        <w:t>sonen</w:t>
      </w:r>
      <w:r w:rsidR="000D61F0">
        <w:rPr>
          <w:rFonts w:ascii="Calibri" w:hAnsi="Calibri" w:cs="Calibri"/>
        </w:rPr>
        <w:softHyphen/>
      </w:r>
      <w:r w:rsidR="00A1608A">
        <w:rPr>
          <w:rFonts w:ascii="Calibri" w:hAnsi="Calibri" w:cs="Calibri"/>
        </w:rPr>
        <w:softHyphen/>
      </w:r>
      <w:r w:rsidR="006A2610" w:rsidRPr="006A2610">
        <w:rPr>
          <w:rFonts w:ascii="Calibri" w:hAnsi="Calibri" w:cs="Calibri"/>
        </w:rPr>
        <w:t>dosimetrie der GSI unterrichten, falls für Bezugspersonen anlässlich von Nachunter</w:t>
      </w:r>
      <w:r w:rsidR="000D61F0">
        <w:rPr>
          <w:rFonts w:ascii="Calibri" w:hAnsi="Calibri" w:cs="Calibri"/>
        </w:rPr>
        <w:softHyphen/>
      </w:r>
      <w:r w:rsidR="006A2610" w:rsidRPr="006A2610">
        <w:rPr>
          <w:rFonts w:ascii="Calibri" w:hAnsi="Calibri" w:cs="Calibri"/>
        </w:rPr>
        <w:t>suchungen durch den ermächtigten Arzt Beschränkungen für den Aufenthalt in Kontrollbereichen ausgesprochen wurden.</w:t>
      </w:r>
    </w:p>
    <w:p w14:paraId="0E0FF520" w14:textId="73E24C12" w:rsidR="0068572B" w:rsidRDefault="005E021C" w:rsidP="0068572B">
      <w:pPr>
        <w:pStyle w:val="Listenabsatz"/>
        <w:numPr>
          <w:ilvl w:val="0"/>
          <w:numId w:val="11"/>
        </w:numPr>
        <w:spacing w:line="300" w:lineRule="exact"/>
        <w:ind w:left="357" w:hanging="357"/>
        <w:contextualSpacing w:val="0"/>
        <w:rPr>
          <w:rFonts w:ascii="Calibri" w:hAnsi="Calibri"/>
        </w:rPr>
      </w:pPr>
      <w:r w:rsidRPr="005E021C">
        <w:rPr>
          <w:rFonts w:ascii="Calibri" w:hAnsi="Calibri"/>
        </w:rPr>
        <w:t>Die nichtanlagenbezogene Unterweisung nach §63 StrlSchV über mögliche Gefahren, ihre Ver</w:t>
      </w:r>
      <w:r w:rsidR="00A1608A">
        <w:rPr>
          <w:rFonts w:ascii="Calibri" w:hAnsi="Calibri"/>
        </w:rPr>
        <w:softHyphen/>
      </w:r>
      <w:r w:rsidRPr="005E021C">
        <w:rPr>
          <w:rFonts w:ascii="Calibri" w:hAnsi="Calibri"/>
        </w:rPr>
        <w:t xml:space="preserve">hütung und Schutzmaßnahmen, die Unterweisung über den für die Tätigkeit wesentlichen Inhalt des Strahlenschutzgesetzes, der Strahlenschutzverordnung und der Genehmigung nach §25 </w:t>
      </w:r>
      <w:proofErr w:type="spellStart"/>
      <w:r w:rsidRPr="005E021C">
        <w:rPr>
          <w:rFonts w:ascii="Calibri" w:hAnsi="Calibri"/>
        </w:rPr>
        <w:t>StrlSchG</w:t>
      </w:r>
      <w:proofErr w:type="spellEnd"/>
      <w:r w:rsidRPr="005E021C">
        <w:rPr>
          <w:rFonts w:ascii="Calibri" w:hAnsi="Calibri"/>
        </w:rPr>
        <w:t xml:space="preserve"> sowie die Vermittlung der wesentlichen allgemeinen Kenntnisse auf dem Gebiet des Strahlenschutzes. Der Hinweis auf Verarbeitung und Nutzung personenbezogener Daten zum Zweck der Überwachung von Dosisgrenzwerten und Beachtung der Strahlenschutzgrundsätze sowie die Unterweisung, dass eine Schwangerschaft im Hinblick auf die Risiken einer Exposition für das ungeborene Kind so früh wie möglich mitzuteilen ist (§63 Abs. 5 StrlSchV), obliegt eben</w:t>
      </w:r>
      <w:r w:rsidR="00A1608A">
        <w:rPr>
          <w:rFonts w:ascii="Calibri" w:hAnsi="Calibri"/>
        </w:rPr>
        <w:softHyphen/>
      </w:r>
      <w:r w:rsidRPr="005E021C">
        <w:rPr>
          <w:rFonts w:ascii="Calibri" w:hAnsi="Calibri"/>
        </w:rPr>
        <w:t xml:space="preserve">falls dem </w:t>
      </w:r>
      <w:r w:rsidR="00D352E8" w:rsidRPr="00D352E8">
        <w:rPr>
          <w:rFonts w:ascii="Calibri" w:hAnsi="Calibri"/>
        </w:rPr>
        <w:t>GENEHMIGUNGSINHABER</w:t>
      </w:r>
      <w:r w:rsidRPr="005E021C">
        <w:rPr>
          <w:rFonts w:ascii="Calibri" w:hAnsi="Calibri"/>
        </w:rPr>
        <w:t xml:space="preserve">. Erhält der </w:t>
      </w:r>
      <w:r w:rsidR="00D352E8" w:rsidRPr="00D352E8">
        <w:rPr>
          <w:rFonts w:ascii="Calibri" w:hAnsi="Calibri"/>
        </w:rPr>
        <w:t>GENEHMIGUNGSINHABER</w:t>
      </w:r>
      <w:r w:rsidRPr="005E021C">
        <w:rPr>
          <w:rFonts w:ascii="Calibri" w:hAnsi="Calibri"/>
        </w:rPr>
        <w:t xml:space="preserve"> Kenntnis, dass in der GSI eingesetzte Bezugspersonen schwanger sind oder stillen, hat er die GSI unverzüglich zu informieren.</w:t>
      </w:r>
    </w:p>
    <w:p w14:paraId="153B97C8" w14:textId="77777777" w:rsidR="0068572B" w:rsidRPr="0068572B" w:rsidRDefault="0068572B" w:rsidP="0068572B">
      <w:pPr>
        <w:pStyle w:val="Listenabsatz"/>
        <w:numPr>
          <w:ilvl w:val="0"/>
          <w:numId w:val="11"/>
        </w:numPr>
        <w:spacing w:line="300" w:lineRule="exact"/>
        <w:ind w:left="357" w:hanging="357"/>
        <w:contextualSpacing w:val="0"/>
        <w:rPr>
          <w:rFonts w:ascii="Calibri" w:hAnsi="Calibri"/>
        </w:rPr>
      </w:pPr>
      <w:r w:rsidRPr="0068572B">
        <w:rPr>
          <w:rFonts w:ascii="Calibri" w:hAnsi="Calibri" w:cs="Calibri"/>
        </w:rPr>
        <w:lastRenderedPageBreak/>
        <w:t xml:space="preserve">Die Ermittlung der amtlichen Personendosis gemäß §66 StrlSchV sowie die Dokumentation und Aufbewahrung der Messergebnisse (§167 Abs. 2 </w:t>
      </w:r>
      <w:proofErr w:type="spellStart"/>
      <w:r w:rsidRPr="0068572B">
        <w:rPr>
          <w:rFonts w:ascii="Calibri" w:hAnsi="Calibri" w:cs="Calibri"/>
        </w:rPr>
        <w:t>StrlSchG</w:t>
      </w:r>
      <w:proofErr w:type="spellEnd"/>
      <w:r w:rsidRPr="0068572B">
        <w:rPr>
          <w:rFonts w:ascii="Calibri" w:hAnsi="Calibri" w:cs="Calibri"/>
        </w:rPr>
        <w:t>).</w:t>
      </w:r>
    </w:p>
    <w:p w14:paraId="2A3A8E40" w14:textId="77777777" w:rsidR="00AB2A59" w:rsidRPr="004255CB" w:rsidRDefault="0068572B" w:rsidP="00AB2A59">
      <w:pPr>
        <w:pStyle w:val="Listenabsatz"/>
        <w:numPr>
          <w:ilvl w:val="0"/>
          <w:numId w:val="11"/>
        </w:numPr>
        <w:spacing w:line="300" w:lineRule="exact"/>
        <w:ind w:left="360"/>
        <w:contextualSpacing w:val="0"/>
        <w:rPr>
          <w:rFonts w:ascii="Calibri" w:hAnsi="Calibri"/>
        </w:rPr>
      </w:pPr>
      <w:r>
        <w:rPr>
          <w:rFonts w:ascii="Calibri" w:hAnsi="Calibri"/>
        </w:rPr>
        <w:t>Der GENEHMIGUNGSINHABER</w:t>
      </w:r>
      <w:r w:rsidR="00AB2A59" w:rsidRPr="004255CB">
        <w:rPr>
          <w:rFonts w:ascii="Calibri" w:hAnsi="Calibri"/>
        </w:rPr>
        <w:t xml:space="preserve"> wird GSI auf Anfrage die für den Zeitraum der Beschäftigung der </w:t>
      </w:r>
      <w:r>
        <w:rPr>
          <w:rFonts w:ascii="Calibri" w:hAnsi="Calibri"/>
        </w:rPr>
        <w:t>GENEHMIGUNGSINHABER</w:t>
      </w:r>
      <w:r w:rsidR="00AB2A59" w:rsidRPr="004255CB">
        <w:rPr>
          <w:rFonts w:ascii="Calibri" w:hAnsi="Calibri"/>
        </w:rPr>
        <w:t>-Mitarbeiter in der Anlage ermittelten Werte der amtlichen Dosis</w:t>
      </w:r>
      <w:r w:rsidR="000D61F0">
        <w:rPr>
          <w:rFonts w:ascii="Calibri" w:hAnsi="Calibri"/>
        </w:rPr>
        <w:softHyphen/>
      </w:r>
      <w:r w:rsidR="00AB2A59" w:rsidRPr="004255CB">
        <w:rPr>
          <w:rFonts w:ascii="Calibri" w:hAnsi="Calibri"/>
        </w:rPr>
        <w:t xml:space="preserve">auswertung mitteilen. </w:t>
      </w:r>
    </w:p>
    <w:p w14:paraId="237008BD" w14:textId="0176D8A8" w:rsidR="00AB2A59" w:rsidRPr="004255CB" w:rsidRDefault="00AB2A59" w:rsidP="00AB2A59">
      <w:pPr>
        <w:pStyle w:val="Listenabsatz"/>
        <w:numPr>
          <w:ilvl w:val="0"/>
          <w:numId w:val="11"/>
        </w:numPr>
        <w:spacing w:line="300" w:lineRule="exact"/>
        <w:ind w:left="360"/>
        <w:contextualSpacing w:val="0"/>
        <w:rPr>
          <w:rFonts w:ascii="Calibri" w:hAnsi="Calibri"/>
        </w:rPr>
      </w:pPr>
      <w:r w:rsidRPr="004255CB">
        <w:rPr>
          <w:rFonts w:ascii="Calibri" w:hAnsi="Calibri"/>
        </w:rPr>
        <w:t>Die unverzügliche Information der GSI bei Feststellung von Dosisgrenzwertüberschreitungen</w:t>
      </w:r>
      <w:r w:rsidR="002D0E04">
        <w:rPr>
          <w:rFonts w:ascii="Calibri" w:hAnsi="Calibri"/>
        </w:rPr>
        <w:t>.</w:t>
      </w:r>
    </w:p>
    <w:p w14:paraId="1C0C0C2F" w14:textId="77777777" w:rsidR="0068572B" w:rsidRDefault="00AB2A59" w:rsidP="0068572B">
      <w:pPr>
        <w:pStyle w:val="Listenabsatz"/>
        <w:numPr>
          <w:ilvl w:val="0"/>
          <w:numId w:val="11"/>
        </w:numPr>
        <w:spacing w:line="300" w:lineRule="exact"/>
        <w:ind w:left="360"/>
        <w:contextualSpacing w:val="0"/>
        <w:rPr>
          <w:rFonts w:ascii="Calibri" w:hAnsi="Calibri"/>
        </w:rPr>
      </w:pPr>
      <w:r w:rsidRPr="004255CB">
        <w:rPr>
          <w:rFonts w:ascii="Calibri" w:hAnsi="Calibri"/>
        </w:rPr>
        <w:t>Die Durchführung der Inkorporationsüberwachung gemäß der Richtlinie über die "Physikalische Strahlenschutzkontrolle bei innerer Exposition", sofern nicht eine zusätzliche Vereinbarung ge</w:t>
      </w:r>
      <w:r>
        <w:rPr>
          <w:rFonts w:ascii="Calibri" w:hAnsi="Calibri"/>
        </w:rPr>
        <w:softHyphen/>
      </w:r>
      <w:r w:rsidRPr="004255CB">
        <w:rPr>
          <w:rFonts w:ascii="Calibri" w:hAnsi="Calibri"/>
        </w:rPr>
        <w:t xml:space="preserve">mäß </w:t>
      </w:r>
      <w:r w:rsidR="00527CB9">
        <w:rPr>
          <w:rFonts w:ascii="Calibri" w:hAnsi="Calibri"/>
        </w:rPr>
        <w:t>D.4</w:t>
      </w:r>
      <w:r w:rsidRPr="004255CB">
        <w:rPr>
          <w:rFonts w:ascii="Calibri" w:hAnsi="Calibri"/>
        </w:rPr>
        <w:t xml:space="preserve"> dieses Vertrages getroffen ist. Inkorporationsmessungen nach außerge</w:t>
      </w:r>
      <w:r>
        <w:rPr>
          <w:rFonts w:ascii="Calibri" w:hAnsi="Calibri"/>
        </w:rPr>
        <w:softHyphen/>
      </w:r>
      <w:r w:rsidRPr="004255CB">
        <w:rPr>
          <w:rFonts w:ascii="Calibri" w:hAnsi="Calibri"/>
        </w:rPr>
        <w:t>wöhn</w:t>
      </w:r>
      <w:r>
        <w:rPr>
          <w:rFonts w:ascii="Calibri" w:hAnsi="Calibri"/>
        </w:rPr>
        <w:softHyphen/>
      </w:r>
      <w:r w:rsidRPr="004255CB">
        <w:rPr>
          <w:rFonts w:ascii="Calibri" w:hAnsi="Calibri"/>
        </w:rPr>
        <w:t xml:space="preserve">lichen Ereignissen bei GSI obliegen nicht </w:t>
      </w:r>
      <w:r w:rsidR="0068572B">
        <w:rPr>
          <w:rFonts w:ascii="Calibri" w:hAnsi="Calibri"/>
        </w:rPr>
        <w:t>dem GENEHMIGUNGSINHABER</w:t>
      </w:r>
      <w:r w:rsidRPr="004255CB">
        <w:rPr>
          <w:rFonts w:ascii="Calibri" w:hAnsi="Calibri"/>
        </w:rPr>
        <w:t>.</w:t>
      </w:r>
    </w:p>
    <w:p w14:paraId="153C3288" w14:textId="77777777" w:rsidR="003E481F" w:rsidRPr="003E481F" w:rsidRDefault="0068572B" w:rsidP="003E481F">
      <w:pPr>
        <w:pStyle w:val="Listenabsatz"/>
        <w:numPr>
          <w:ilvl w:val="0"/>
          <w:numId w:val="11"/>
        </w:numPr>
        <w:spacing w:line="300" w:lineRule="exact"/>
        <w:ind w:left="360"/>
        <w:contextualSpacing w:val="0"/>
        <w:rPr>
          <w:rFonts w:ascii="Calibri" w:hAnsi="Calibri"/>
        </w:rPr>
      </w:pPr>
      <w:r w:rsidRPr="0068572B">
        <w:rPr>
          <w:rFonts w:ascii="Calibri" w:hAnsi="Calibri" w:cs="Calibri"/>
        </w:rPr>
        <w:t>Die Beachtung von Beschäftigungsverboten und –</w:t>
      </w:r>
      <w:proofErr w:type="spellStart"/>
      <w:r w:rsidRPr="0068572B">
        <w:rPr>
          <w:rFonts w:ascii="Calibri" w:hAnsi="Calibri" w:cs="Calibri"/>
        </w:rPr>
        <w:t>beschränkungen</w:t>
      </w:r>
      <w:proofErr w:type="spellEnd"/>
      <w:r w:rsidRPr="0068572B">
        <w:rPr>
          <w:rFonts w:ascii="Calibri" w:hAnsi="Calibri" w:cs="Calibri"/>
        </w:rPr>
        <w:t xml:space="preserve"> nach §§55 und 70 StrlSchV und von behördlichen Entscheidungen und Anordnungen, soweit diese Tätigkeiten die Bezugs</w:t>
      </w:r>
      <w:r w:rsidR="000D61F0">
        <w:rPr>
          <w:rFonts w:ascii="Calibri" w:hAnsi="Calibri" w:cs="Calibri"/>
        </w:rPr>
        <w:softHyphen/>
      </w:r>
      <w:r w:rsidRPr="0068572B">
        <w:rPr>
          <w:rFonts w:ascii="Calibri" w:hAnsi="Calibri" w:cs="Calibri"/>
        </w:rPr>
        <w:t>person in der GSI betreffen.</w:t>
      </w:r>
    </w:p>
    <w:p w14:paraId="416B3B83" w14:textId="143B4CCD" w:rsidR="00AB2A59" w:rsidRPr="003E481F" w:rsidRDefault="003E481F" w:rsidP="003E481F">
      <w:pPr>
        <w:pStyle w:val="Listenabsatz"/>
        <w:numPr>
          <w:ilvl w:val="0"/>
          <w:numId w:val="11"/>
        </w:numPr>
        <w:spacing w:line="300" w:lineRule="exact"/>
        <w:ind w:left="360"/>
        <w:contextualSpacing w:val="0"/>
        <w:rPr>
          <w:rFonts w:ascii="Calibri" w:hAnsi="Calibri"/>
        </w:rPr>
      </w:pPr>
      <w:r w:rsidRPr="003E481F">
        <w:rPr>
          <w:rFonts w:ascii="Calibri" w:hAnsi="Calibri" w:cs="Calibri"/>
        </w:rPr>
        <w:t xml:space="preserve">Die Anweisung an die Bezugspersonen, dass neben dem amtlichen Dosimeter auch die von der GSI ausgegeben Dosimeter zu tragen sind. Des Weiteren ist der </w:t>
      </w:r>
      <w:r w:rsidR="00F93CF5" w:rsidRPr="00F93CF5">
        <w:rPr>
          <w:rFonts w:ascii="Calibri" w:hAnsi="Calibri" w:cs="Calibri"/>
        </w:rPr>
        <w:t>GENEHMIGUNGSINHABER</w:t>
      </w:r>
      <w:r w:rsidRPr="003E481F">
        <w:rPr>
          <w:rFonts w:ascii="Calibri" w:hAnsi="Calibri" w:cs="Calibri"/>
        </w:rPr>
        <w:t xml:space="preserve"> verpflichtet, seine Bezugspersonen anzuweisen, dass vor Zutritt eines GSI Kontrollbereichs ein nicht-amtliches</w:t>
      </w:r>
      <w:r w:rsidR="00A1608A">
        <w:rPr>
          <w:rFonts w:ascii="Calibri" w:hAnsi="Calibri" w:cs="Calibri"/>
        </w:rPr>
        <w:t>, elektronisches</w:t>
      </w:r>
      <w:r w:rsidRPr="003E481F">
        <w:rPr>
          <w:rFonts w:ascii="Calibri" w:hAnsi="Calibri" w:cs="Calibri"/>
        </w:rPr>
        <w:t xml:space="preserve"> Personendosimeter </w:t>
      </w:r>
      <w:r w:rsidR="00A1608A">
        <w:rPr>
          <w:rFonts w:ascii="Calibri" w:hAnsi="Calibri" w:cs="Calibri"/>
        </w:rPr>
        <w:t>(</w:t>
      </w:r>
      <w:proofErr w:type="spellStart"/>
      <w:r w:rsidR="00A1608A">
        <w:rPr>
          <w:rFonts w:ascii="Calibri" w:hAnsi="Calibri" w:cs="Calibri"/>
        </w:rPr>
        <w:t>RadEye</w:t>
      </w:r>
      <w:proofErr w:type="spellEnd"/>
      <w:r w:rsidR="00A1608A">
        <w:rPr>
          <w:rFonts w:ascii="Calibri" w:hAnsi="Calibri" w:cs="Calibri"/>
        </w:rPr>
        <w:t xml:space="preserve">-Dosimeter) </w:t>
      </w:r>
      <w:r w:rsidRPr="003E481F">
        <w:rPr>
          <w:rFonts w:ascii="Calibri" w:hAnsi="Calibri" w:cs="Calibri"/>
        </w:rPr>
        <w:t>bei der Strahlenschutz-Schicht anzufordern und dieses in den Kontrollbereichen der GSI zu tragen ist. Ist der Kontroll</w:t>
      </w:r>
      <w:r w:rsidR="00A1608A">
        <w:rPr>
          <w:rFonts w:ascii="Calibri" w:hAnsi="Calibri" w:cs="Calibri"/>
        </w:rPr>
        <w:softHyphen/>
      </w:r>
      <w:r w:rsidRPr="003E481F">
        <w:rPr>
          <w:rFonts w:ascii="Calibri" w:hAnsi="Calibri" w:cs="Calibri"/>
        </w:rPr>
        <w:t xml:space="preserve">bereich über das </w:t>
      </w:r>
      <w:r w:rsidR="00A1608A">
        <w:rPr>
          <w:rFonts w:ascii="Calibri" w:hAnsi="Calibri" w:cs="Calibri"/>
        </w:rPr>
        <w:t xml:space="preserve">sog. </w:t>
      </w:r>
      <w:r w:rsidRPr="003E481F">
        <w:rPr>
          <w:rFonts w:ascii="Calibri" w:hAnsi="Calibri" w:cs="Calibri"/>
        </w:rPr>
        <w:t xml:space="preserve">Zugangskontrollsystem </w:t>
      </w:r>
      <w:r w:rsidR="00527CB9">
        <w:rPr>
          <w:rFonts w:ascii="Calibri" w:hAnsi="Calibri" w:cs="Calibri"/>
        </w:rPr>
        <w:t xml:space="preserve">(ZKS) und </w:t>
      </w:r>
      <w:r w:rsidR="00A1608A">
        <w:rPr>
          <w:rFonts w:ascii="Calibri" w:hAnsi="Calibri" w:cs="Calibri"/>
        </w:rPr>
        <w:t>damit</w:t>
      </w:r>
      <w:r w:rsidR="00527CB9">
        <w:rPr>
          <w:rFonts w:ascii="Calibri" w:hAnsi="Calibri" w:cs="Calibri"/>
        </w:rPr>
        <w:t xml:space="preserve"> über die ZKS-Personen</w:t>
      </w:r>
      <w:r w:rsidR="00A1608A">
        <w:rPr>
          <w:rFonts w:ascii="Calibri" w:hAnsi="Calibri" w:cs="Calibri"/>
        </w:rPr>
        <w:softHyphen/>
      </w:r>
      <w:r w:rsidR="00527CB9">
        <w:rPr>
          <w:rFonts w:ascii="Calibri" w:hAnsi="Calibri" w:cs="Calibri"/>
        </w:rPr>
        <w:t>schleusen</w:t>
      </w:r>
      <w:r w:rsidRPr="003E481F">
        <w:rPr>
          <w:rFonts w:ascii="Calibri" w:hAnsi="Calibri" w:cs="Calibri"/>
        </w:rPr>
        <w:t xml:space="preserve"> gesichert, so erhält die Bezugsperson automatisch in der Schleuse ein nicht-amtliches</w:t>
      </w:r>
      <w:r w:rsidR="00A1608A">
        <w:rPr>
          <w:rFonts w:ascii="Calibri" w:hAnsi="Calibri" w:cs="Calibri"/>
        </w:rPr>
        <w:t>, elektronisches</w:t>
      </w:r>
      <w:r w:rsidRPr="003E481F">
        <w:rPr>
          <w:rFonts w:ascii="Calibri" w:hAnsi="Calibri" w:cs="Calibri"/>
        </w:rPr>
        <w:t xml:space="preserve"> Personendosimeter; </w:t>
      </w:r>
      <w:r w:rsidR="00527CB9">
        <w:rPr>
          <w:rFonts w:ascii="Calibri" w:hAnsi="Calibri" w:cs="Calibri"/>
        </w:rPr>
        <w:t>damit entfällt die Verpflichtung</w:t>
      </w:r>
      <w:r w:rsidR="00FF10FB">
        <w:rPr>
          <w:rFonts w:ascii="Calibri" w:hAnsi="Calibri" w:cs="Calibri"/>
        </w:rPr>
        <w:t xml:space="preserve"> der Bezugsperson</w:t>
      </w:r>
      <w:r w:rsidR="00527CB9">
        <w:rPr>
          <w:rFonts w:ascii="Calibri" w:hAnsi="Calibri" w:cs="Calibri"/>
        </w:rPr>
        <w:t>, sich vorab ein nicht-amtliches Personendosimeter zu besorgen</w:t>
      </w:r>
      <w:r w:rsidRPr="003E481F">
        <w:rPr>
          <w:rFonts w:ascii="Calibri" w:hAnsi="Calibri" w:cs="Calibri"/>
        </w:rPr>
        <w:t>.</w:t>
      </w:r>
    </w:p>
    <w:p w14:paraId="49D6DB98" w14:textId="47D11474" w:rsidR="00754F14" w:rsidRDefault="00B36AC8" w:rsidP="00754F14">
      <w:pPr>
        <w:pStyle w:val="Listenabsatz"/>
        <w:numPr>
          <w:ilvl w:val="0"/>
          <w:numId w:val="11"/>
        </w:numPr>
        <w:spacing w:line="300" w:lineRule="exact"/>
        <w:ind w:left="360"/>
        <w:contextualSpacing w:val="0"/>
        <w:rPr>
          <w:rFonts w:ascii="Calibri" w:hAnsi="Calibri"/>
        </w:rPr>
      </w:pPr>
      <w:r>
        <w:rPr>
          <w:rFonts w:ascii="Calibri" w:hAnsi="Calibri"/>
        </w:rPr>
        <w:t>Der Genehmigungsinhaber ist verpflichtet vor Aufnahme der Tätigkeiten den zuständigen Strahlen</w:t>
      </w:r>
      <w:r w:rsidR="00AC71F3">
        <w:rPr>
          <w:rFonts w:ascii="Calibri" w:hAnsi="Calibri"/>
        </w:rPr>
        <w:softHyphen/>
      </w:r>
      <w:r>
        <w:rPr>
          <w:rFonts w:ascii="Calibri" w:hAnsi="Calibri"/>
        </w:rPr>
        <w:t xml:space="preserve">schutzbeauftragten der GSI </w:t>
      </w:r>
      <w:r w:rsidR="00AC71F3">
        <w:rPr>
          <w:rFonts w:ascii="Calibri" w:hAnsi="Calibri"/>
        </w:rPr>
        <w:t xml:space="preserve">über die eingesetzten Personen (Bezugspersonen) zu informieren. Die Anweisung an Bezugspersonen, eventuell erforderliche Arbeitserlaubnis (Formular F17) vor Arbeitsbeginn einzuholen </w:t>
      </w:r>
      <w:r w:rsidR="003E481F">
        <w:rPr>
          <w:rFonts w:ascii="Calibri" w:hAnsi="Calibri" w:cs="Calibri"/>
        </w:rPr>
        <w:t xml:space="preserve">und </w:t>
      </w:r>
      <w:r w:rsidR="00AB2A59" w:rsidRPr="004255CB">
        <w:rPr>
          <w:rFonts w:ascii="Calibri" w:hAnsi="Calibri"/>
        </w:rPr>
        <w:t>An</w:t>
      </w:r>
      <w:r w:rsidR="00AB2A59">
        <w:rPr>
          <w:rFonts w:ascii="Calibri" w:hAnsi="Calibri"/>
        </w:rPr>
        <w:softHyphen/>
      </w:r>
      <w:r w:rsidR="00AB2A59">
        <w:rPr>
          <w:rFonts w:ascii="Calibri" w:hAnsi="Calibri"/>
        </w:rPr>
        <w:softHyphen/>
      </w:r>
      <w:r w:rsidR="00AB2A59" w:rsidRPr="004255CB">
        <w:rPr>
          <w:rFonts w:ascii="Calibri" w:hAnsi="Calibri"/>
        </w:rPr>
        <w:t>ordnungen der am Einsatzort zuständigen Strahlenschutz</w:t>
      </w:r>
      <w:r w:rsidR="00AB2A59">
        <w:rPr>
          <w:rFonts w:ascii="Calibri" w:hAnsi="Calibri"/>
        </w:rPr>
        <w:softHyphen/>
      </w:r>
      <w:r w:rsidR="00AB2A59" w:rsidRPr="004255CB">
        <w:rPr>
          <w:rFonts w:ascii="Calibri" w:hAnsi="Calibri"/>
        </w:rPr>
        <w:t>beauftragten sowie inner</w:t>
      </w:r>
      <w:r w:rsidR="00AB2A59">
        <w:rPr>
          <w:rFonts w:ascii="Calibri" w:hAnsi="Calibri"/>
        </w:rPr>
        <w:softHyphen/>
      </w:r>
      <w:r w:rsidR="00AB2A59" w:rsidRPr="004255CB">
        <w:rPr>
          <w:rFonts w:ascii="Calibri" w:hAnsi="Calibri"/>
        </w:rPr>
        <w:t>betriebliche Regelungen der GSI zu befolgen, insbe</w:t>
      </w:r>
      <w:r w:rsidR="00AC71F3">
        <w:rPr>
          <w:rFonts w:ascii="Calibri" w:hAnsi="Calibri"/>
        </w:rPr>
        <w:softHyphen/>
      </w:r>
      <w:r w:rsidR="00AB2A59" w:rsidRPr="004255CB">
        <w:rPr>
          <w:rFonts w:ascii="Calibri" w:hAnsi="Calibri"/>
        </w:rPr>
        <w:t>sondere Kontroll</w:t>
      </w:r>
      <w:r w:rsidR="00AB2A59">
        <w:rPr>
          <w:rFonts w:ascii="Calibri" w:hAnsi="Calibri"/>
        </w:rPr>
        <w:softHyphen/>
      </w:r>
      <w:r w:rsidR="00AB2A59" w:rsidRPr="004255CB">
        <w:rPr>
          <w:rFonts w:ascii="Calibri" w:hAnsi="Calibri"/>
        </w:rPr>
        <w:t>bereiche nicht ohne Zustim</w:t>
      </w:r>
      <w:r w:rsidR="00AB2A59">
        <w:rPr>
          <w:rFonts w:ascii="Calibri" w:hAnsi="Calibri"/>
        </w:rPr>
        <w:softHyphen/>
      </w:r>
      <w:r w:rsidR="00AB2A59" w:rsidRPr="004255CB">
        <w:rPr>
          <w:rFonts w:ascii="Calibri" w:hAnsi="Calibri"/>
        </w:rPr>
        <w:t>mung des zu</w:t>
      </w:r>
      <w:r w:rsidR="00AB2A59">
        <w:rPr>
          <w:rFonts w:ascii="Calibri" w:hAnsi="Calibri"/>
        </w:rPr>
        <w:softHyphen/>
      </w:r>
      <w:r w:rsidR="00AB2A59" w:rsidRPr="004255CB">
        <w:rPr>
          <w:rFonts w:ascii="Calibri" w:hAnsi="Calibri"/>
        </w:rPr>
        <w:t>ständ</w:t>
      </w:r>
      <w:r w:rsidR="00AB2A59">
        <w:rPr>
          <w:rFonts w:ascii="Calibri" w:hAnsi="Calibri"/>
        </w:rPr>
        <w:t xml:space="preserve">igen Strahlenschutzbeauftragten </w:t>
      </w:r>
      <w:r w:rsidR="00AB2A59" w:rsidRPr="004255CB">
        <w:rPr>
          <w:rFonts w:ascii="Calibri" w:hAnsi="Calibri"/>
        </w:rPr>
        <w:t>der GSI zu be</w:t>
      </w:r>
      <w:r w:rsidR="00AB2A59">
        <w:rPr>
          <w:rFonts w:ascii="Calibri" w:hAnsi="Calibri"/>
        </w:rPr>
        <w:softHyphen/>
      </w:r>
      <w:r w:rsidR="00AB2A59" w:rsidRPr="004255CB">
        <w:rPr>
          <w:rFonts w:ascii="Calibri" w:hAnsi="Calibri"/>
        </w:rPr>
        <w:t>treten, bzw. nicht ohne Zustim</w:t>
      </w:r>
      <w:r w:rsidR="00AB2A59">
        <w:rPr>
          <w:rFonts w:ascii="Calibri" w:hAnsi="Calibri"/>
        </w:rPr>
        <w:softHyphen/>
      </w:r>
      <w:r w:rsidR="00AB2A59" w:rsidRPr="004255CB">
        <w:rPr>
          <w:rFonts w:ascii="Calibri" w:hAnsi="Calibri"/>
        </w:rPr>
        <w:t>mung der zu</w:t>
      </w:r>
      <w:r w:rsidR="00AB2A59">
        <w:rPr>
          <w:rFonts w:ascii="Calibri" w:hAnsi="Calibri"/>
        </w:rPr>
        <w:softHyphen/>
      </w:r>
      <w:r w:rsidR="00AB2A59" w:rsidRPr="004255CB">
        <w:rPr>
          <w:rFonts w:ascii="Calibri" w:hAnsi="Calibri"/>
        </w:rPr>
        <w:t>ständigen Person selbst einen Kontrollbereich zu errichten. Falls radioaktive Quellen oder Ma</w:t>
      </w:r>
      <w:r w:rsidR="00AB2A59">
        <w:rPr>
          <w:rFonts w:ascii="Calibri" w:hAnsi="Calibri"/>
        </w:rPr>
        <w:softHyphen/>
      </w:r>
      <w:r w:rsidR="00AB2A59" w:rsidRPr="004255CB">
        <w:rPr>
          <w:rFonts w:ascii="Calibri" w:hAnsi="Calibri"/>
        </w:rPr>
        <w:t xml:space="preserve">terialien in die GSI eingeführt und/oder für die Tätigkeit bei GSI gebraucht werden, muss der Abteilung </w:t>
      </w:r>
      <w:r w:rsidR="00AB2A59">
        <w:rPr>
          <w:rFonts w:ascii="Calibri" w:hAnsi="Calibri"/>
        </w:rPr>
        <w:t>Sicherheit und Strahlenschutz</w:t>
      </w:r>
      <w:r w:rsidR="00AB2A59" w:rsidRPr="004255CB">
        <w:rPr>
          <w:rFonts w:ascii="Calibri" w:hAnsi="Calibri"/>
        </w:rPr>
        <w:t xml:space="preserve"> vorab die Art der Quelle und deren Aktivität mitge</w:t>
      </w:r>
      <w:r w:rsidR="00AB2A59">
        <w:rPr>
          <w:rFonts w:ascii="Calibri" w:hAnsi="Calibri"/>
        </w:rPr>
        <w:softHyphen/>
      </w:r>
      <w:r w:rsidR="00AB2A59" w:rsidRPr="004255CB">
        <w:rPr>
          <w:rFonts w:ascii="Calibri" w:hAnsi="Calibri"/>
        </w:rPr>
        <w:t>teilt werden.</w:t>
      </w:r>
    </w:p>
    <w:p w14:paraId="52B3293D" w14:textId="77777777" w:rsidR="00AB2A59" w:rsidRPr="00754F14" w:rsidRDefault="00AB2A59" w:rsidP="00754F14">
      <w:pPr>
        <w:pStyle w:val="Listenabsatz"/>
        <w:numPr>
          <w:ilvl w:val="0"/>
          <w:numId w:val="11"/>
        </w:numPr>
        <w:spacing w:line="300" w:lineRule="exact"/>
        <w:ind w:left="360"/>
        <w:contextualSpacing w:val="0"/>
        <w:rPr>
          <w:rFonts w:ascii="Calibri" w:hAnsi="Calibri"/>
        </w:rPr>
      </w:pPr>
      <w:r w:rsidRPr="00754F14">
        <w:rPr>
          <w:rFonts w:ascii="Calibri" w:hAnsi="Calibri"/>
        </w:rPr>
        <w:t xml:space="preserve">Das lückenlose Führen der Strahlenpässe </w:t>
      </w:r>
      <w:r w:rsidR="00754F14" w:rsidRPr="00754F14">
        <w:rPr>
          <w:rFonts w:ascii="Calibri" w:hAnsi="Calibri"/>
        </w:rPr>
        <w:t xml:space="preserve">(§ 68 Abs. 1 u. 2 StrlSchV) </w:t>
      </w:r>
      <w:r w:rsidRPr="00754F14">
        <w:rPr>
          <w:rFonts w:ascii="Calibri" w:hAnsi="Calibri"/>
        </w:rPr>
        <w:t xml:space="preserve">sowie die Dokumentation und Aufbewahrung der personenbezogenen Strahlenschutzdaten. Zu den Eintragungspflichten der GSI siehe </w:t>
      </w:r>
      <w:r w:rsidR="00F22BE5" w:rsidRPr="00754F14">
        <w:rPr>
          <w:rFonts w:ascii="Calibri" w:hAnsi="Calibri"/>
        </w:rPr>
        <w:t>D.5</w:t>
      </w:r>
      <w:r w:rsidRPr="00754F14">
        <w:rPr>
          <w:rFonts w:ascii="Calibri" w:hAnsi="Calibri"/>
        </w:rPr>
        <w:t xml:space="preserve"> dieses Vertrages.</w:t>
      </w:r>
    </w:p>
    <w:p w14:paraId="3E41ECE4" w14:textId="77777777" w:rsidR="00AB2A59" w:rsidRPr="004255CB" w:rsidRDefault="00AB2A59" w:rsidP="00AB2A59">
      <w:pPr>
        <w:pStyle w:val="Listenabsatz"/>
        <w:numPr>
          <w:ilvl w:val="0"/>
          <w:numId w:val="11"/>
        </w:numPr>
        <w:spacing w:line="300" w:lineRule="exact"/>
        <w:ind w:left="360"/>
        <w:contextualSpacing w:val="0"/>
        <w:rPr>
          <w:rFonts w:ascii="Calibri" w:hAnsi="Calibri"/>
        </w:rPr>
      </w:pPr>
      <w:r w:rsidRPr="004255CB">
        <w:rPr>
          <w:rFonts w:ascii="Calibri" w:hAnsi="Calibri"/>
        </w:rPr>
        <w:t xml:space="preserve">Die Berücksichtigung von Strahlenexpositionen nach </w:t>
      </w:r>
      <w:r w:rsidR="00272754">
        <w:rPr>
          <w:rFonts w:ascii="Calibri" w:hAnsi="Calibri"/>
        </w:rPr>
        <w:t xml:space="preserve">§166 </w:t>
      </w:r>
      <w:proofErr w:type="spellStart"/>
      <w:r w:rsidR="00272754">
        <w:rPr>
          <w:rFonts w:ascii="Calibri" w:hAnsi="Calibri"/>
        </w:rPr>
        <w:t>StrlSchG</w:t>
      </w:r>
      <w:proofErr w:type="spellEnd"/>
      <w:r w:rsidRPr="004255CB">
        <w:rPr>
          <w:rFonts w:ascii="Calibri" w:hAnsi="Calibri"/>
        </w:rPr>
        <w:t>.</w:t>
      </w:r>
    </w:p>
    <w:p w14:paraId="0229B79B" w14:textId="77777777" w:rsidR="00AB2A59" w:rsidRPr="004255CB" w:rsidRDefault="00AB2A59" w:rsidP="00C1745C">
      <w:pPr>
        <w:pStyle w:val="Listenabsatz"/>
        <w:numPr>
          <w:ilvl w:val="0"/>
          <w:numId w:val="11"/>
        </w:numPr>
        <w:tabs>
          <w:tab w:val="left" w:pos="5670"/>
        </w:tabs>
        <w:spacing w:line="300" w:lineRule="exact"/>
        <w:ind w:left="360"/>
        <w:contextualSpacing w:val="0"/>
        <w:rPr>
          <w:rFonts w:ascii="Calibri" w:hAnsi="Calibri"/>
        </w:rPr>
      </w:pPr>
      <w:r w:rsidRPr="004255CB">
        <w:rPr>
          <w:rFonts w:ascii="Calibri" w:hAnsi="Calibri"/>
        </w:rPr>
        <w:t>Die Information der GSI über Anordnungen oder sonstige Verwaltungsakte der zuständigen Be</w:t>
      </w:r>
      <w:r>
        <w:rPr>
          <w:rFonts w:ascii="Calibri" w:hAnsi="Calibri"/>
        </w:rPr>
        <w:softHyphen/>
      </w:r>
      <w:r w:rsidRPr="004255CB">
        <w:rPr>
          <w:rFonts w:ascii="Calibri" w:hAnsi="Calibri"/>
        </w:rPr>
        <w:t>hörde, soweit sie die Beschäftigung von Bezugspersonen in der Anlage von GSI betreffen.</w:t>
      </w:r>
    </w:p>
    <w:p w14:paraId="15756172" w14:textId="3B0A75B7" w:rsidR="00AB2A59" w:rsidRPr="004255CB" w:rsidRDefault="00AB2A59" w:rsidP="00AB2A59">
      <w:pPr>
        <w:pStyle w:val="Listenabsatz"/>
        <w:numPr>
          <w:ilvl w:val="0"/>
          <w:numId w:val="11"/>
        </w:numPr>
        <w:spacing w:line="300" w:lineRule="exact"/>
        <w:ind w:left="360"/>
        <w:contextualSpacing w:val="0"/>
        <w:rPr>
          <w:rFonts w:ascii="Calibri" w:hAnsi="Calibri"/>
        </w:rPr>
      </w:pPr>
      <w:r w:rsidRPr="004255CB">
        <w:rPr>
          <w:rFonts w:ascii="Calibri" w:hAnsi="Calibri"/>
        </w:rPr>
        <w:lastRenderedPageBreak/>
        <w:t>Bei Bedarf die Vorbereitung der Bezugspersonen auf das Arbeiten unt</w:t>
      </w:r>
      <w:r w:rsidR="0000734E">
        <w:rPr>
          <w:rFonts w:ascii="Calibri" w:hAnsi="Calibri"/>
        </w:rPr>
        <w:t>er Atemschutz. Hierzu muss jede</w:t>
      </w:r>
      <w:r w:rsidRPr="004255CB">
        <w:rPr>
          <w:rFonts w:ascii="Calibri" w:hAnsi="Calibri"/>
        </w:rPr>
        <w:t xml:space="preserve"> dafür vorgesehene </w:t>
      </w:r>
      <w:r w:rsidR="0000734E">
        <w:rPr>
          <w:rFonts w:ascii="Calibri" w:hAnsi="Calibri"/>
        </w:rPr>
        <w:t>Bezugsperson</w:t>
      </w:r>
      <w:r w:rsidRPr="004255CB">
        <w:rPr>
          <w:rFonts w:ascii="Calibri" w:hAnsi="Calibri"/>
        </w:rPr>
        <w:t xml:space="preserve"> </w:t>
      </w:r>
      <w:r w:rsidR="00AC71F3">
        <w:rPr>
          <w:rFonts w:ascii="Calibri" w:hAnsi="Calibri"/>
        </w:rPr>
        <w:t xml:space="preserve">geeignet </w:t>
      </w:r>
      <w:r w:rsidR="001B1C92">
        <w:rPr>
          <w:rFonts w:ascii="Calibri" w:hAnsi="Calibri"/>
        </w:rPr>
        <w:t xml:space="preserve">sein </w:t>
      </w:r>
      <w:r w:rsidR="00C1745C">
        <w:rPr>
          <w:rFonts w:ascii="Calibri" w:hAnsi="Calibri"/>
        </w:rPr>
        <w:t>für das Tragen von Atemschutzgeräten der</w:t>
      </w:r>
      <w:r w:rsidR="001B1C92">
        <w:rPr>
          <w:rFonts w:ascii="Calibri" w:hAnsi="Calibri"/>
        </w:rPr>
        <w:t xml:space="preserve"> jeweils</w:t>
      </w:r>
      <w:r w:rsidR="00C1745C">
        <w:rPr>
          <w:rFonts w:ascii="Calibri" w:hAnsi="Calibri"/>
        </w:rPr>
        <w:t xml:space="preserve"> erforderlichen Gerätegruppe (2 oder 3)</w:t>
      </w:r>
      <w:r w:rsidRPr="004255CB">
        <w:rPr>
          <w:rFonts w:ascii="Calibri" w:hAnsi="Calibri"/>
        </w:rPr>
        <w:t xml:space="preserve"> und eine </w:t>
      </w:r>
      <w:r w:rsidR="00C1745C">
        <w:rPr>
          <w:rFonts w:ascii="Calibri" w:hAnsi="Calibri"/>
        </w:rPr>
        <w:t xml:space="preserve">entsprechende </w:t>
      </w:r>
      <w:r w:rsidRPr="004255CB">
        <w:rPr>
          <w:rFonts w:ascii="Calibri" w:hAnsi="Calibri"/>
        </w:rPr>
        <w:t xml:space="preserve">Ausbildung nach </w:t>
      </w:r>
      <w:r>
        <w:rPr>
          <w:rFonts w:ascii="Calibri" w:hAnsi="Calibri"/>
        </w:rPr>
        <w:t>DGUV-Regel 112-</w:t>
      </w:r>
      <w:r w:rsidRPr="004255CB">
        <w:rPr>
          <w:rFonts w:ascii="Calibri" w:hAnsi="Calibri"/>
        </w:rPr>
        <w:t>190 (</w:t>
      </w:r>
      <w:r>
        <w:rPr>
          <w:rFonts w:ascii="Calibri" w:hAnsi="Calibri"/>
        </w:rPr>
        <w:t xml:space="preserve">Benutzung von </w:t>
      </w:r>
      <w:r w:rsidRPr="004255CB">
        <w:rPr>
          <w:rFonts w:ascii="Calibri" w:hAnsi="Calibri"/>
        </w:rPr>
        <w:t>Atemschutzgeräten) nachweisen können.</w:t>
      </w:r>
    </w:p>
    <w:p w14:paraId="0120B044" w14:textId="00C730B7" w:rsidR="00F442D0" w:rsidRDefault="00F442D0" w:rsidP="003358CF">
      <w:pPr>
        <w:spacing w:line="300" w:lineRule="exact"/>
        <w:rPr>
          <w:rFonts w:ascii="Calibri" w:hAnsi="Calibri"/>
          <w:b/>
        </w:rPr>
      </w:pPr>
    </w:p>
    <w:p w14:paraId="4162C569" w14:textId="76F070B4" w:rsidR="003358CF" w:rsidRPr="003358CF" w:rsidRDefault="003358CF" w:rsidP="003358CF">
      <w:pPr>
        <w:spacing w:line="300" w:lineRule="exact"/>
        <w:rPr>
          <w:rFonts w:ascii="Calibri" w:hAnsi="Calibri"/>
          <w:b/>
        </w:rPr>
      </w:pPr>
      <w:r w:rsidRPr="003358CF">
        <w:rPr>
          <w:rFonts w:ascii="Calibri" w:hAnsi="Calibri"/>
          <w:b/>
        </w:rPr>
        <w:t>D Aufgaben der GSI</w:t>
      </w:r>
    </w:p>
    <w:p w14:paraId="053C13F5" w14:textId="77777777" w:rsidR="003358CF" w:rsidRPr="009C3009" w:rsidRDefault="003358CF" w:rsidP="003358CF">
      <w:pPr>
        <w:spacing w:line="300" w:lineRule="exact"/>
        <w:rPr>
          <w:rFonts w:ascii="Calibri" w:hAnsi="Calibri"/>
        </w:rPr>
      </w:pPr>
      <w:r w:rsidRPr="009C3009">
        <w:rPr>
          <w:rFonts w:ascii="Calibri" w:hAnsi="Calibri"/>
        </w:rPr>
        <w:t>GSI nimmt die anlagenbezogenen Strahlenschutzverpflichtungen wahr. Folgende Maßnahmen liegen daher in der Zuständigkeit de</w:t>
      </w:r>
      <w:r>
        <w:rPr>
          <w:rFonts w:ascii="Calibri" w:hAnsi="Calibri"/>
        </w:rPr>
        <w:t>r GSI:</w:t>
      </w:r>
    </w:p>
    <w:p w14:paraId="6CD64411" w14:textId="03ECF14B" w:rsidR="003358CF" w:rsidRPr="004D06B6" w:rsidRDefault="003358CF" w:rsidP="003358CF">
      <w:pPr>
        <w:pStyle w:val="Listenabsatz"/>
        <w:numPr>
          <w:ilvl w:val="0"/>
          <w:numId w:val="12"/>
        </w:numPr>
        <w:spacing w:line="300" w:lineRule="exact"/>
        <w:ind w:left="357" w:hanging="357"/>
        <w:contextualSpacing w:val="0"/>
        <w:rPr>
          <w:rFonts w:ascii="Calibri" w:hAnsi="Calibri"/>
        </w:rPr>
      </w:pPr>
      <w:r w:rsidRPr="004255CB">
        <w:rPr>
          <w:rFonts w:ascii="Calibri" w:hAnsi="Calibri"/>
        </w:rPr>
        <w:t xml:space="preserve">Die anlagenbezogene Unterweisung im Sinne von § </w:t>
      </w:r>
      <w:r w:rsidR="000767DE">
        <w:rPr>
          <w:rFonts w:ascii="Calibri" w:hAnsi="Calibri"/>
        </w:rPr>
        <w:t>63</w:t>
      </w:r>
      <w:r w:rsidRPr="004255CB">
        <w:rPr>
          <w:rFonts w:ascii="Calibri" w:hAnsi="Calibri"/>
        </w:rPr>
        <w:t xml:space="preserve"> StrlSchV über Arbeitsmethoden und mögliche Gefahren, sowie über geltende Strahlenschutzanweisungen, Genehmigungsauflagen und Anordnungen, die </w:t>
      </w:r>
      <w:r w:rsidR="005F6739">
        <w:rPr>
          <w:rFonts w:ascii="Calibri" w:hAnsi="Calibri"/>
        </w:rPr>
        <w:t xml:space="preserve">vom </w:t>
      </w:r>
      <w:r w:rsidR="00F93CF5" w:rsidRPr="00F93CF5">
        <w:rPr>
          <w:rFonts w:ascii="Calibri" w:hAnsi="Calibri"/>
        </w:rPr>
        <w:t>GENEHMIGUNGSINHABER</w:t>
      </w:r>
      <w:r w:rsidRPr="004255CB">
        <w:rPr>
          <w:rFonts w:ascii="Calibri" w:hAnsi="Calibri"/>
        </w:rPr>
        <w:t xml:space="preserve"> zu beachten sind.</w:t>
      </w:r>
    </w:p>
    <w:p w14:paraId="72FE2481" w14:textId="77777777" w:rsidR="003358CF" w:rsidRPr="004D06B6" w:rsidRDefault="003358CF" w:rsidP="003358CF">
      <w:pPr>
        <w:pStyle w:val="Listenabsatz"/>
        <w:numPr>
          <w:ilvl w:val="0"/>
          <w:numId w:val="12"/>
        </w:numPr>
        <w:spacing w:line="300" w:lineRule="exact"/>
        <w:ind w:left="357" w:hanging="357"/>
        <w:contextualSpacing w:val="0"/>
        <w:rPr>
          <w:rFonts w:ascii="Calibri" w:hAnsi="Calibri"/>
        </w:rPr>
      </w:pPr>
      <w:r w:rsidRPr="004255CB">
        <w:rPr>
          <w:rFonts w:ascii="Calibri" w:hAnsi="Calibri"/>
        </w:rPr>
        <w:t xml:space="preserve">Die unverzügliche Durchführung geeigneter Maßnahmen zur Abwendung von Gefahren für Leben, Gesundheit und bedeutende Sachgüter </w:t>
      </w:r>
      <w:r w:rsidR="000767DE">
        <w:rPr>
          <w:rFonts w:ascii="Calibri" w:hAnsi="Calibri"/>
        </w:rPr>
        <w:t xml:space="preserve">(§72 Abs. 3 </w:t>
      </w:r>
      <w:proofErr w:type="spellStart"/>
      <w:r w:rsidR="000767DE">
        <w:rPr>
          <w:rFonts w:ascii="Calibri" w:hAnsi="Calibri"/>
        </w:rPr>
        <w:t>StrlSchG</w:t>
      </w:r>
      <w:proofErr w:type="spellEnd"/>
      <w:r w:rsidRPr="004255CB">
        <w:rPr>
          <w:rFonts w:ascii="Calibri" w:hAnsi="Calibri"/>
        </w:rPr>
        <w:t>).</w:t>
      </w:r>
    </w:p>
    <w:p w14:paraId="1ACB4B19" w14:textId="01A10211" w:rsidR="003358CF" w:rsidRPr="004D06B6" w:rsidRDefault="001B1C92" w:rsidP="003358CF">
      <w:pPr>
        <w:pStyle w:val="Listenabsatz"/>
        <w:numPr>
          <w:ilvl w:val="0"/>
          <w:numId w:val="12"/>
        </w:numPr>
        <w:spacing w:line="300" w:lineRule="exact"/>
        <w:ind w:left="357" w:hanging="357"/>
        <w:contextualSpacing w:val="0"/>
        <w:rPr>
          <w:rFonts w:ascii="Calibri" w:hAnsi="Calibri"/>
        </w:rPr>
      </w:pPr>
      <w:r>
        <w:rPr>
          <w:rFonts w:ascii="Calibri" w:hAnsi="Calibri"/>
        </w:rPr>
        <w:t>Die Information des Genehmigungsinhabers über das Erfordernis besonderer amtlicher Dosimeter</w:t>
      </w:r>
      <w:r w:rsidR="003358CF" w:rsidRPr="004255CB">
        <w:rPr>
          <w:rFonts w:ascii="Calibri" w:hAnsi="Calibri"/>
        </w:rPr>
        <w:t xml:space="preserve"> </w:t>
      </w:r>
      <w:r>
        <w:rPr>
          <w:rFonts w:ascii="Calibri" w:hAnsi="Calibri"/>
        </w:rPr>
        <w:t xml:space="preserve">(z.B. </w:t>
      </w:r>
      <w:r w:rsidR="003358CF">
        <w:rPr>
          <w:rFonts w:ascii="Calibri" w:hAnsi="Calibri"/>
        </w:rPr>
        <w:t>Neutronen</w:t>
      </w:r>
      <w:r>
        <w:rPr>
          <w:rFonts w:ascii="Calibri" w:hAnsi="Calibri"/>
        </w:rPr>
        <w:t>, Teilkörper)</w:t>
      </w:r>
      <w:r w:rsidR="003358CF" w:rsidRPr="004255CB">
        <w:rPr>
          <w:rFonts w:ascii="Calibri" w:hAnsi="Calibri"/>
        </w:rPr>
        <w:t>.</w:t>
      </w:r>
    </w:p>
    <w:p w14:paraId="040CB6A8" w14:textId="77777777" w:rsidR="003358CF" w:rsidRPr="004D06B6" w:rsidRDefault="003358CF" w:rsidP="003358CF">
      <w:pPr>
        <w:pStyle w:val="Listenabsatz"/>
        <w:numPr>
          <w:ilvl w:val="0"/>
          <w:numId w:val="12"/>
        </w:numPr>
        <w:spacing w:line="300" w:lineRule="exact"/>
        <w:ind w:left="357" w:hanging="357"/>
        <w:contextualSpacing w:val="0"/>
        <w:rPr>
          <w:rFonts w:ascii="Calibri" w:hAnsi="Calibri"/>
        </w:rPr>
      </w:pPr>
      <w:r w:rsidRPr="004255CB">
        <w:rPr>
          <w:rFonts w:ascii="Calibri" w:hAnsi="Calibri"/>
        </w:rPr>
        <w:t xml:space="preserve">Die Kontrolle der Strahlenexposition bei GSI im Hinblick auf die Dosisgrenzwerte </w:t>
      </w:r>
      <w:r w:rsidR="000767DE">
        <w:rPr>
          <w:rFonts w:ascii="Calibri" w:hAnsi="Calibri"/>
        </w:rPr>
        <w:t xml:space="preserve">(§§77, 78 </w:t>
      </w:r>
      <w:proofErr w:type="spellStart"/>
      <w:r w:rsidR="000767DE">
        <w:rPr>
          <w:rFonts w:ascii="Calibri" w:hAnsi="Calibri"/>
        </w:rPr>
        <w:t>StrlSchG</w:t>
      </w:r>
      <w:proofErr w:type="spellEnd"/>
      <w:r w:rsidRPr="004255CB">
        <w:rPr>
          <w:rFonts w:ascii="Calibri" w:hAnsi="Calibri"/>
        </w:rPr>
        <w:t>) sowie die besondere ärztliche Über</w:t>
      </w:r>
      <w:r>
        <w:rPr>
          <w:rFonts w:ascii="Calibri" w:hAnsi="Calibri"/>
        </w:rPr>
        <w:softHyphen/>
      </w:r>
      <w:r w:rsidRPr="004255CB">
        <w:rPr>
          <w:rFonts w:ascii="Calibri" w:hAnsi="Calibri"/>
        </w:rPr>
        <w:t>wac</w:t>
      </w:r>
      <w:r>
        <w:rPr>
          <w:rFonts w:ascii="Calibri" w:hAnsi="Calibri"/>
        </w:rPr>
        <w:t xml:space="preserve">hung gemäß § </w:t>
      </w:r>
      <w:r w:rsidR="000767DE">
        <w:rPr>
          <w:rFonts w:ascii="Calibri" w:hAnsi="Calibri"/>
        </w:rPr>
        <w:t xml:space="preserve">81 Abs. 1 StrlSchV. </w:t>
      </w:r>
      <w:r>
        <w:rPr>
          <w:rFonts w:ascii="Calibri" w:hAnsi="Calibri"/>
        </w:rPr>
        <w:t>Inkorpora</w:t>
      </w:r>
      <w:r w:rsidRPr="004255CB">
        <w:rPr>
          <w:rFonts w:ascii="Calibri" w:hAnsi="Calibri"/>
        </w:rPr>
        <w:t>tionsmessungen nach außer</w:t>
      </w:r>
      <w:r>
        <w:rPr>
          <w:rFonts w:ascii="Calibri" w:hAnsi="Calibri"/>
        </w:rPr>
        <w:softHyphen/>
      </w:r>
      <w:r>
        <w:rPr>
          <w:rFonts w:ascii="Calibri" w:hAnsi="Calibri"/>
        </w:rPr>
        <w:softHyphen/>
      </w:r>
      <w:r w:rsidRPr="004255CB">
        <w:rPr>
          <w:rFonts w:ascii="Calibri" w:hAnsi="Calibri"/>
        </w:rPr>
        <w:t xml:space="preserve">gewöhnlichen Ereignissen. </w:t>
      </w:r>
    </w:p>
    <w:p w14:paraId="76C803D3" w14:textId="6F682928" w:rsidR="003358CF" w:rsidRPr="004D06B6" w:rsidRDefault="003358CF" w:rsidP="003358CF">
      <w:pPr>
        <w:pStyle w:val="Listenabsatz"/>
        <w:numPr>
          <w:ilvl w:val="0"/>
          <w:numId w:val="12"/>
        </w:numPr>
        <w:spacing w:line="300" w:lineRule="exact"/>
        <w:ind w:left="357" w:hanging="357"/>
        <w:contextualSpacing w:val="0"/>
        <w:rPr>
          <w:rFonts w:ascii="Calibri" w:hAnsi="Calibri"/>
        </w:rPr>
      </w:pPr>
      <w:r w:rsidRPr="004255CB">
        <w:rPr>
          <w:rFonts w:ascii="Calibri" w:hAnsi="Calibri"/>
        </w:rPr>
        <w:t>Die Eintragung der bei GSI ermittelten (nicht amtlichen) Dosi</w:t>
      </w:r>
      <w:r w:rsidR="00086756">
        <w:rPr>
          <w:rFonts w:ascii="Calibri" w:hAnsi="Calibri"/>
        </w:rPr>
        <w:t>swerte, der Messwerte von Inkor</w:t>
      </w:r>
      <w:r w:rsidRPr="004255CB">
        <w:rPr>
          <w:rFonts w:ascii="Calibri" w:hAnsi="Calibri"/>
        </w:rPr>
        <w:t xml:space="preserve">porationsmessungen sowie der Ergebnisse von Ermittlungen gemäß § </w:t>
      </w:r>
      <w:r w:rsidR="000767DE">
        <w:rPr>
          <w:rFonts w:ascii="Calibri" w:hAnsi="Calibri"/>
        </w:rPr>
        <w:t>65 Abs. 3 StrlSchV</w:t>
      </w:r>
      <w:r w:rsidRPr="004255CB">
        <w:rPr>
          <w:rFonts w:ascii="Calibri" w:hAnsi="Calibri"/>
        </w:rPr>
        <w:t xml:space="preserve"> (Verdacht auf Grenzwertüberschreitungen) in den Strahlenpass, soweit sie bei GSI festgestellt werden. Sofern diese Werte beim Verlassen der Anlage noch nicht vorliegen, werden sie </w:t>
      </w:r>
      <w:r w:rsidR="00526E28">
        <w:rPr>
          <w:rFonts w:ascii="Calibri" w:hAnsi="Calibri"/>
        </w:rPr>
        <w:t xml:space="preserve">dem </w:t>
      </w:r>
      <w:r w:rsidR="00F93CF5" w:rsidRPr="00F93CF5">
        <w:rPr>
          <w:rFonts w:ascii="Calibri" w:hAnsi="Calibri"/>
        </w:rPr>
        <w:t>GENEHMIGUNGSINHABER</w:t>
      </w:r>
      <w:r w:rsidRPr="004255CB">
        <w:rPr>
          <w:rFonts w:ascii="Calibri" w:hAnsi="Calibri"/>
        </w:rPr>
        <w:t xml:space="preserve"> nach</w:t>
      </w:r>
      <w:r>
        <w:rPr>
          <w:rFonts w:ascii="Calibri" w:hAnsi="Calibri"/>
        </w:rPr>
        <w:softHyphen/>
      </w:r>
      <w:r w:rsidRPr="004255CB">
        <w:rPr>
          <w:rFonts w:ascii="Calibri" w:hAnsi="Calibri"/>
        </w:rPr>
        <w:t>gereicht.</w:t>
      </w:r>
    </w:p>
    <w:p w14:paraId="7247A9B7" w14:textId="5DCC4395" w:rsidR="003358CF" w:rsidRPr="004D06B6" w:rsidRDefault="003358CF" w:rsidP="003358CF">
      <w:pPr>
        <w:pStyle w:val="Listenabsatz"/>
        <w:numPr>
          <w:ilvl w:val="0"/>
          <w:numId w:val="12"/>
        </w:numPr>
        <w:spacing w:line="300" w:lineRule="exact"/>
        <w:ind w:left="357" w:hanging="357"/>
        <w:contextualSpacing w:val="0"/>
        <w:rPr>
          <w:rFonts w:ascii="Calibri" w:hAnsi="Calibri"/>
        </w:rPr>
      </w:pPr>
      <w:r w:rsidRPr="004255CB">
        <w:rPr>
          <w:rFonts w:ascii="Calibri" w:hAnsi="Calibri"/>
        </w:rPr>
        <w:t xml:space="preserve">GSI wird </w:t>
      </w:r>
      <w:r w:rsidR="00526E28">
        <w:rPr>
          <w:rFonts w:ascii="Calibri" w:hAnsi="Calibri"/>
        </w:rPr>
        <w:t xml:space="preserve">den </w:t>
      </w:r>
      <w:r w:rsidR="00F93CF5" w:rsidRPr="0035018B">
        <w:rPr>
          <w:rFonts w:ascii="Calibri" w:hAnsi="Calibri"/>
        </w:rPr>
        <w:t>GENEHMIGUNGSINHABER</w:t>
      </w:r>
      <w:r w:rsidRPr="004255CB">
        <w:rPr>
          <w:rFonts w:ascii="Calibri" w:hAnsi="Calibri"/>
        </w:rPr>
        <w:t xml:space="preserve"> über die Bestimmungen der für seine Anlage geltenden Genehmigungs</w:t>
      </w:r>
      <w:r>
        <w:rPr>
          <w:rFonts w:ascii="Calibri" w:hAnsi="Calibri"/>
        </w:rPr>
        <w:softHyphen/>
      </w:r>
      <w:r w:rsidRPr="004255CB">
        <w:rPr>
          <w:rFonts w:ascii="Calibri" w:hAnsi="Calibri"/>
        </w:rPr>
        <w:t xml:space="preserve">auflagen, Strahlenschutzanweisungen und sonstigen Verwaltungsakte, die für die </w:t>
      </w:r>
      <w:r w:rsidR="00526E28">
        <w:rPr>
          <w:rFonts w:ascii="Calibri" w:hAnsi="Calibri"/>
        </w:rPr>
        <w:t xml:space="preserve">Bezugspersonen </w:t>
      </w:r>
      <w:r w:rsidRPr="004255CB">
        <w:rPr>
          <w:rFonts w:ascii="Calibri" w:hAnsi="Calibri"/>
        </w:rPr>
        <w:t>von Bedeutung sind, unterrichten.</w:t>
      </w:r>
    </w:p>
    <w:p w14:paraId="4246B942" w14:textId="399DA2A6" w:rsidR="003358CF" w:rsidRPr="004D06B6" w:rsidRDefault="003358CF" w:rsidP="003358CF">
      <w:pPr>
        <w:pStyle w:val="Listenabsatz"/>
        <w:numPr>
          <w:ilvl w:val="0"/>
          <w:numId w:val="12"/>
        </w:numPr>
        <w:spacing w:line="300" w:lineRule="exact"/>
        <w:ind w:left="357" w:hanging="357"/>
        <w:contextualSpacing w:val="0"/>
        <w:rPr>
          <w:rFonts w:ascii="Calibri" w:hAnsi="Calibri"/>
        </w:rPr>
      </w:pPr>
      <w:r w:rsidRPr="004255CB">
        <w:rPr>
          <w:rFonts w:ascii="Calibri" w:hAnsi="Calibri"/>
        </w:rPr>
        <w:t xml:space="preserve">Die unverzügliche Unterrichtung </w:t>
      </w:r>
      <w:r w:rsidR="005F6739">
        <w:rPr>
          <w:rFonts w:ascii="Calibri" w:hAnsi="Calibri"/>
        </w:rPr>
        <w:t xml:space="preserve">dem </w:t>
      </w:r>
      <w:r w:rsidR="00F93CF5" w:rsidRPr="00F93CF5">
        <w:rPr>
          <w:rFonts w:ascii="Calibri" w:hAnsi="Calibri"/>
          <w:caps/>
        </w:rPr>
        <w:t>GENEHMIGUNGSINHABER</w:t>
      </w:r>
      <w:r w:rsidR="005F6739">
        <w:rPr>
          <w:rFonts w:ascii="Calibri" w:hAnsi="Calibri"/>
        </w:rPr>
        <w:t xml:space="preserve"> über alle ihre Bezugspersonen </w:t>
      </w:r>
      <w:r w:rsidRPr="004255CB">
        <w:rPr>
          <w:rFonts w:ascii="Calibri" w:hAnsi="Calibri"/>
        </w:rPr>
        <w:t>betreffenden be</w:t>
      </w:r>
      <w:r>
        <w:rPr>
          <w:rFonts w:ascii="Calibri" w:hAnsi="Calibri"/>
        </w:rPr>
        <w:softHyphen/>
      </w:r>
      <w:r w:rsidRPr="004255CB">
        <w:rPr>
          <w:rFonts w:ascii="Calibri" w:hAnsi="Calibri"/>
        </w:rPr>
        <w:t>sonderen Ereignisse, insbesondere</w:t>
      </w:r>
      <w:r>
        <w:rPr>
          <w:rFonts w:ascii="Calibri" w:hAnsi="Calibri"/>
        </w:rPr>
        <w:br/>
        <w:t>-</w:t>
      </w:r>
      <w:r w:rsidRPr="004255CB">
        <w:rPr>
          <w:rFonts w:ascii="Calibri" w:hAnsi="Calibri"/>
        </w:rPr>
        <w:t>Verstöße gegen Strahlenschutzanweisungen, Anordn</w:t>
      </w:r>
      <w:r>
        <w:rPr>
          <w:rFonts w:ascii="Calibri" w:hAnsi="Calibri"/>
        </w:rPr>
        <w:t>ungen oder betriebliche Regelun</w:t>
      </w:r>
      <w:r w:rsidRPr="004255CB">
        <w:rPr>
          <w:rFonts w:ascii="Calibri" w:hAnsi="Calibri"/>
        </w:rPr>
        <w:t>gen der GSI,</w:t>
      </w:r>
      <w:r>
        <w:rPr>
          <w:rFonts w:ascii="Calibri" w:hAnsi="Calibri"/>
        </w:rPr>
        <w:br/>
        <w:t>-</w:t>
      </w:r>
      <w:r w:rsidRPr="004255CB">
        <w:rPr>
          <w:rFonts w:ascii="Calibri" w:hAnsi="Calibri"/>
        </w:rPr>
        <w:t>Überschreitungen der Dosis- und Aktivitätszufuhrgrenzwerte nach StrlSchV,</w:t>
      </w:r>
      <w:r>
        <w:rPr>
          <w:rFonts w:ascii="Calibri" w:hAnsi="Calibri"/>
        </w:rPr>
        <w:br/>
        <w:t>-</w:t>
      </w:r>
      <w:r w:rsidRPr="004255CB">
        <w:rPr>
          <w:rFonts w:ascii="Calibri" w:hAnsi="Calibri"/>
        </w:rPr>
        <w:t>Kontaminationen, die nicht sofort und mit einfachen Dekontaminationsmaßnahmen beseitigt werden können,</w:t>
      </w:r>
      <w:r>
        <w:rPr>
          <w:rFonts w:ascii="Calibri" w:hAnsi="Calibri"/>
        </w:rPr>
        <w:br/>
        <w:t>-</w:t>
      </w:r>
      <w:r w:rsidRPr="004255CB">
        <w:rPr>
          <w:rFonts w:ascii="Calibri" w:hAnsi="Calibri"/>
        </w:rPr>
        <w:t>Durchführung von Inkorporationsmessungen nach außergewöhnlichen Ereignissen und deren Ergebnisse und</w:t>
      </w:r>
      <w:r>
        <w:rPr>
          <w:rFonts w:ascii="Calibri" w:hAnsi="Calibri"/>
        </w:rPr>
        <w:br/>
        <w:t>-</w:t>
      </w:r>
      <w:r w:rsidRPr="004255CB">
        <w:rPr>
          <w:rFonts w:ascii="Calibri" w:hAnsi="Calibri"/>
        </w:rPr>
        <w:t xml:space="preserve">sicherheitstechnisch bedeutsame Ereignisse, wenn </w:t>
      </w:r>
      <w:r w:rsidR="005F6739">
        <w:rPr>
          <w:rFonts w:ascii="Calibri" w:hAnsi="Calibri"/>
        </w:rPr>
        <w:t>Bezugspersonen</w:t>
      </w:r>
      <w:r>
        <w:rPr>
          <w:rFonts w:ascii="Calibri" w:hAnsi="Calibri"/>
        </w:rPr>
        <w:t xml:space="preserve"> Betroffene oder Ver</w:t>
      </w:r>
      <w:r>
        <w:rPr>
          <w:rFonts w:ascii="Calibri" w:hAnsi="Calibri"/>
        </w:rPr>
        <w:softHyphen/>
      </w:r>
      <w:r w:rsidRPr="004255CB">
        <w:rPr>
          <w:rFonts w:ascii="Calibri" w:hAnsi="Calibri"/>
        </w:rPr>
        <w:t>ur</w:t>
      </w:r>
      <w:r>
        <w:rPr>
          <w:rFonts w:ascii="Calibri" w:hAnsi="Calibri"/>
        </w:rPr>
        <w:softHyphen/>
      </w:r>
      <w:r w:rsidRPr="004255CB">
        <w:rPr>
          <w:rFonts w:ascii="Calibri" w:hAnsi="Calibri"/>
        </w:rPr>
        <w:t>sacher sind.</w:t>
      </w:r>
    </w:p>
    <w:p w14:paraId="2E3DE27C" w14:textId="249BC88C" w:rsidR="003358CF" w:rsidRPr="004D06B6" w:rsidRDefault="003358CF" w:rsidP="003358CF">
      <w:pPr>
        <w:pStyle w:val="Listenabsatz"/>
        <w:numPr>
          <w:ilvl w:val="0"/>
          <w:numId w:val="12"/>
        </w:numPr>
        <w:spacing w:line="300" w:lineRule="exact"/>
        <w:ind w:left="357" w:hanging="357"/>
        <w:contextualSpacing w:val="0"/>
        <w:rPr>
          <w:rFonts w:ascii="Calibri" w:hAnsi="Calibri"/>
        </w:rPr>
      </w:pPr>
      <w:r w:rsidRPr="004255CB">
        <w:rPr>
          <w:rFonts w:ascii="Calibri" w:hAnsi="Calibri"/>
        </w:rPr>
        <w:t xml:space="preserve">Die Aufbewahrung von Materialien und Gegenständen </w:t>
      </w:r>
      <w:r w:rsidR="005F6739">
        <w:rPr>
          <w:rFonts w:ascii="Calibri" w:hAnsi="Calibri"/>
        </w:rPr>
        <w:t xml:space="preserve">des </w:t>
      </w:r>
      <w:r w:rsidR="00F93CF5" w:rsidRPr="00F93CF5">
        <w:rPr>
          <w:rFonts w:ascii="Calibri" w:hAnsi="Calibri"/>
          <w:caps/>
        </w:rPr>
        <w:t>GENEHMIGUNGSINHABER</w:t>
      </w:r>
      <w:r w:rsidR="005F6739">
        <w:rPr>
          <w:rFonts w:ascii="Calibri" w:hAnsi="Calibri"/>
        </w:rPr>
        <w:t>s</w:t>
      </w:r>
      <w:r w:rsidRPr="004255CB">
        <w:rPr>
          <w:rFonts w:ascii="Calibri" w:hAnsi="Calibri"/>
        </w:rPr>
        <w:t xml:space="preserve"> im Falle einer Konta</w:t>
      </w:r>
      <w:r>
        <w:rPr>
          <w:rFonts w:ascii="Calibri" w:hAnsi="Calibri"/>
        </w:rPr>
        <w:softHyphen/>
      </w:r>
      <w:r w:rsidRPr="004255CB">
        <w:rPr>
          <w:rFonts w:ascii="Calibri" w:hAnsi="Calibri"/>
        </w:rPr>
        <w:t>mination bis zur Entscheidung über deren weiteren Verbleib.</w:t>
      </w:r>
      <w:r w:rsidR="00396578" w:rsidRPr="00396578">
        <w:rPr>
          <w:rFonts w:ascii="Calibri" w:hAnsi="Calibri"/>
          <w:caps/>
        </w:rPr>
        <w:t xml:space="preserve"> </w:t>
      </w:r>
    </w:p>
    <w:p w14:paraId="172669CB" w14:textId="77777777" w:rsidR="003358CF" w:rsidRPr="004D06B6" w:rsidRDefault="003358CF" w:rsidP="003358CF">
      <w:pPr>
        <w:pStyle w:val="Listenabsatz"/>
        <w:numPr>
          <w:ilvl w:val="0"/>
          <w:numId w:val="12"/>
        </w:numPr>
        <w:spacing w:line="300" w:lineRule="exact"/>
        <w:ind w:left="357" w:hanging="357"/>
        <w:contextualSpacing w:val="0"/>
        <w:rPr>
          <w:rFonts w:ascii="Calibri" w:hAnsi="Calibri"/>
        </w:rPr>
      </w:pPr>
      <w:r w:rsidRPr="004255CB">
        <w:rPr>
          <w:rFonts w:ascii="Calibri" w:hAnsi="Calibri"/>
        </w:rPr>
        <w:lastRenderedPageBreak/>
        <w:t xml:space="preserve">Die Rückgabe der Strahlenpässe an die </w:t>
      </w:r>
      <w:r w:rsidR="005F6739">
        <w:rPr>
          <w:rFonts w:ascii="Calibri" w:hAnsi="Calibri"/>
        </w:rPr>
        <w:t>Bezugspersonen</w:t>
      </w:r>
      <w:r w:rsidRPr="004255CB">
        <w:rPr>
          <w:rFonts w:ascii="Calibri" w:hAnsi="Calibri"/>
        </w:rPr>
        <w:t xml:space="preserve"> nach Beendigung der Tätig</w:t>
      </w:r>
      <w:r>
        <w:rPr>
          <w:rFonts w:ascii="Calibri" w:hAnsi="Calibri"/>
        </w:rPr>
        <w:softHyphen/>
      </w:r>
      <w:r w:rsidRPr="004255CB">
        <w:rPr>
          <w:rFonts w:ascii="Calibri" w:hAnsi="Calibri"/>
        </w:rPr>
        <w:t>keit.</w:t>
      </w:r>
    </w:p>
    <w:p w14:paraId="37B553CF" w14:textId="658DF717" w:rsidR="003358CF" w:rsidRDefault="003358CF" w:rsidP="003358CF">
      <w:pPr>
        <w:pStyle w:val="Listenabsatz"/>
        <w:numPr>
          <w:ilvl w:val="0"/>
          <w:numId w:val="12"/>
        </w:numPr>
        <w:spacing w:line="300" w:lineRule="exact"/>
        <w:ind w:left="357" w:hanging="357"/>
        <w:contextualSpacing w:val="0"/>
        <w:rPr>
          <w:rFonts w:ascii="Calibri" w:hAnsi="Calibri"/>
        </w:rPr>
      </w:pPr>
      <w:r w:rsidRPr="004255CB">
        <w:rPr>
          <w:rFonts w:ascii="Calibri" w:hAnsi="Calibri"/>
        </w:rPr>
        <w:t xml:space="preserve">GSI wird für die </w:t>
      </w:r>
      <w:r w:rsidR="005F6739">
        <w:rPr>
          <w:rFonts w:ascii="Calibri" w:hAnsi="Calibri"/>
        </w:rPr>
        <w:t>Bezugspersonen</w:t>
      </w:r>
      <w:r w:rsidRPr="004255CB">
        <w:rPr>
          <w:rFonts w:ascii="Calibri" w:hAnsi="Calibri"/>
        </w:rPr>
        <w:t xml:space="preserve"> die erforderliche Schutzkleidung und Schutzausrüstung be</w:t>
      </w:r>
      <w:r>
        <w:rPr>
          <w:rFonts w:ascii="Calibri" w:hAnsi="Calibri"/>
        </w:rPr>
        <w:softHyphen/>
      </w:r>
      <w:r w:rsidRPr="004255CB">
        <w:rPr>
          <w:rFonts w:ascii="Calibri" w:hAnsi="Calibri"/>
        </w:rPr>
        <w:t>stim</w:t>
      </w:r>
      <w:r>
        <w:rPr>
          <w:rFonts w:ascii="Calibri" w:hAnsi="Calibri"/>
        </w:rPr>
        <w:softHyphen/>
      </w:r>
      <w:r w:rsidRPr="004255CB">
        <w:rPr>
          <w:rFonts w:ascii="Calibri" w:hAnsi="Calibri"/>
        </w:rPr>
        <w:t>men, stellen und deren Benutzung bzw. Trageweise erläutern.</w:t>
      </w:r>
    </w:p>
    <w:p w14:paraId="124D2C96" w14:textId="099DE935" w:rsidR="00F3488B" w:rsidRDefault="00F3488B" w:rsidP="00F3488B">
      <w:pPr>
        <w:spacing w:line="300" w:lineRule="exact"/>
        <w:rPr>
          <w:rFonts w:ascii="Calibri" w:hAnsi="Calibri"/>
        </w:rPr>
      </w:pPr>
    </w:p>
    <w:p w14:paraId="03423BE4" w14:textId="22300951" w:rsidR="004D14B3" w:rsidRPr="00E76D80" w:rsidRDefault="00F43AC3" w:rsidP="004C3656">
      <w:pPr>
        <w:rPr>
          <w:rFonts w:ascii="Calibri" w:hAnsi="Calibri"/>
          <w:b/>
        </w:rPr>
      </w:pPr>
      <w:r>
        <w:rPr>
          <w:rFonts w:ascii="Calibri" w:hAnsi="Calibri" w:cs="Calibri"/>
          <w:b/>
        </w:rPr>
        <w:t>E</w:t>
      </w:r>
      <w:r w:rsidR="004D14B3" w:rsidRPr="00C3595A">
        <w:rPr>
          <w:rFonts w:ascii="Calibri" w:hAnsi="Calibri" w:cs="Calibri"/>
          <w:b/>
        </w:rPr>
        <w:t xml:space="preserve"> Anzeigepflichtige Ereignisse</w:t>
      </w:r>
    </w:p>
    <w:p w14:paraId="1F0042E4" w14:textId="77777777" w:rsidR="006F69E3" w:rsidRPr="004D06B6" w:rsidRDefault="006F69E3" w:rsidP="006F69E3">
      <w:pPr>
        <w:pStyle w:val="Listenabsatz"/>
        <w:numPr>
          <w:ilvl w:val="0"/>
          <w:numId w:val="13"/>
        </w:numPr>
        <w:spacing w:line="300" w:lineRule="exact"/>
        <w:ind w:left="357" w:hanging="357"/>
        <w:contextualSpacing w:val="0"/>
        <w:rPr>
          <w:rFonts w:ascii="Calibri" w:hAnsi="Calibri"/>
        </w:rPr>
      </w:pPr>
      <w:r w:rsidRPr="004255CB">
        <w:rPr>
          <w:rFonts w:ascii="Calibri" w:hAnsi="Calibri"/>
        </w:rPr>
        <w:t>Die Vertragsparteien werden unabhängig voneinander der jeweils zuständigen Behörde anz</w:t>
      </w:r>
      <w:r>
        <w:rPr>
          <w:rFonts w:ascii="Calibri" w:hAnsi="Calibri"/>
        </w:rPr>
        <w:t>eige</w:t>
      </w:r>
      <w:r>
        <w:rPr>
          <w:rFonts w:ascii="Calibri" w:hAnsi="Calibri"/>
        </w:rPr>
        <w:softHyphen/>
      </w:r>
      <w:r w:rsidRPr="004255CB">
        <w:rPr>
          <w:rFonts w:ascii="Calibri" w:hAnsi="Calibri"/>
        </w:rPr>
        <w:t xml:space="preserve">pflichtige Ereignisse melden und sich gegenseitig informieren, soweit </w:t>
      </w:r>
      <w:r>
        <w:rPr>
          <w:rFonts w:ascii="Calibri" w:hAnsi="Calibri"/>
        </w:rPr>
        <w:t>Bezugspersonen</w:t>
      </w:r>
      <w:r w:rsidRPr="004255CB">
        <w:rPr>
          <w:rFonts w:ascii="Calibri" w:hAnsi="Calibri"/>
        </w:rPr>
        <w:t xml:space="preserve"> betroffen sind.</w:t>
      </w:r>
    </w:p>
    <w:p w14:paraId="6812ECFC" w14:textId="2C46658A" w:rsidR="006F69E3" w:rsidRDefault="006F69E3" w:rsidP="006F69E3">
      <w:pPr>
        <w:pStyle w:val="Listenabsatz"/>
        <w:numPr>
          <w:ilvl w:val="0"/>
          <w:numId w:val="13"/>
        </w:numPr>
        <w:spacing w:line="300" w:lineRule="exact"/>
        <w:ind w:left="357" w:hanging="357"/>
        <w:contextualSpacing w:val="0"/>
        <w:rPr>
          <w:rFonts w:ascii="Calibri" w:hAnsi="Calibri"/>
        </w:rPr>
      </w:pPr>
      <w:r w:rsidRPr="004255CB">
        <w:rPr>
          <w:rFonts w:ascii="Calibri" w:hAnsi="Calibri"/>
        </w:rPr>
        <w:t xml:space="preserve">GSI wird </w:t>
      </w:r>
      <w:r>
        <w:rPr>
          <w:rFonts w:ascii="Calibri" w:hAnsi="Calibri"/>
        </w:rPr>
        <w:t>Bezugspersonen</w:t>
      </w:r>
      <w:r w:rsidRPr="004255CB">
        <w:rPr>
          <w:rFonts w:ascii="Calibri" w:hAnsi="Calibri"/>
        </w:rPr>
        <w:t xml:space="preserve"> einer Strahlenexposition a</w:t>
      </w:r>
      <w:r>
        <w:rPr>
          <w:rFonts w:ascii="Calibri" w:hAnsi="Calibri"/>
        </w:rPr>
        <w:t xml:space="preserve">us besonderem Anlass gemäß </w:t>
      </w:r>
      <w:r w:rsidR="001B1C92">
        <w:rPr>
          <w:rFonts w:ascii="Calibri" w:hAnsi="Calibri"/>
        </w:rPr>
        <w:t xml:space="preserve">§ </w:t>
      </w:r>
      <w:r>
        <w:rPr>
          <w:rFonts w:ascii="Calibri" w:hAnsi="Calibri" w:cs="Calibri"/>
        </w:rPr>
        <w:t xml:space="preserve">74 StrlSchV und §114 </w:t>
      </w:r>
      <w:proofErr w:type="spellStart"/>
      <w:r>
        <w:rPr>
          <w:rFonts w:ascii="Calibri" w:hAnsi="Calibri" w:cs="Calibri"/>
        </w:rPr>
        <w:t>StrlSchG</w:t>
      </w:r>
      <w:proofErr w:type="spellEnd"/>
      <w:r>
        <w:rPr>
          <w:rFonts w:ascii="Calibri" w:hAnsi="Calibri" w:cs="Calibri"/>
        </w:rPr>
        <w:t xml:space="preserve"> </w:t>
      </w:r>
      <w:r w:rsidRPr="004255CB">
        <w:rPr>
          <w:rFonts w:ascii="Calibri" w:hAnsi="Calibri"/>
        </w:rPr>
        <w:t xml:space="preserve">grundsätzlich nicht aussetzen. Sollte dies in Ausnahmefällen notwendig werden, bedarf dies der vorherigen Zustimmung </w:t>
      </w:r>
      <w:r>
        <w:rPr>
          <w:rFonts w:ascii="Calibri" w:hAnsi="Calibri"/>
        </w:rPr>
        <w:t xml:space="preserve">des </w:t>
      </w:r>
      <w:r w:rsidR="00F93CF5" w:rsidRPr="00F93CF5">
        <w:rPr>
          <w:rFonts w:ascii="Calibri" w:hAnsi="Calibri"/>
        </w:rPr>
        <w:t>GENEHMIGUNGSINHABER</w:t>
      </w:r>
      <w:r w:rsidRPr="004255CB">
        <w:rPr>
          <w:rFonts w:ascii="Calibri" w:hAnsi="Calibri"/>
        </w:rPr>
        <w:t>.</w:t>
      </w:r>
      <w:r>
        <w:rPr>
          <w:rFonts w:ascii="Calibri" w:hAnsi="Calibri"/>
        </w:rPr>
        <w:t xml:space="preserve"> </w:t>
      </w:r>
    </w:p>
    <w:p w14:paraId="42219C52" w14:textId="77777777" w:rsidR="00D22FBC" w:rsidRPr="00F442D0" w:rsidRDefault="00D22FBC" w:rsidP="00F442D0">
      <w:pPr>
        <w:spacing w:line="300" w:lineRule="exact"/>
        <w:rPr>
          <w:rFonts w:ascii="Calibri" w:hAnsi="Calibri"/>
        </w:rPr>
      </w:pPr>
    </w:p>
    <w:p w14:paraId="391A6D51" w14:textId="251BBE60" w:rsidR="0054441E" w:rsidRPr="00C3595A" w:rsidRDefault="00F43AC3" w:rsidP="0054441E">
      <w:pPr>
        <w:rPr>
          <w:rFonts w:ascii="Calibri" w:hAnsi="Calibri" w:cs="Calibri"/>
          <w:b/>
        </w:rPr>
      </w:pPr>
      <w:r>
        <w:rPr>
          <w:rFonts w:ascii="Calibri" w:hAnsi="Calibri" w:cs="Calibri"/>
          <w:b/>
        </w:rPr>
        <w:t>F</w:t>
      </w:r>
      <w:r w:rsidR="0054441E">
        <w:rPr>
          <w:rFonts w:ascii="Calibri" w:hAnsi="Calibri" w:cs="Calibri"/>
          <w:b/>
        </w:rPr>
        <w:t xml:space="preserve"> </w:t>
      </w:r>
      <w:r w:rsidR="0054441E" w:rsidRPr="00C3595A">
        <w:rPr>
          <w:rFonts w:ascii="Calibri" w:hAnsi="Calibri" w:cs="Calibri"/>
          <w:b/>
        </w:rPr>
        <w:t>Kontakt</w:t>
      </w:r>
    </w:p>
    <w:p w14:paraId="45E09A3C" w14:textId="186F6061" w:rsidR="0054441E" w:rsidRDefault="0054441E" w:rsidP="0054441E">
      <w:pPr>
        <w:pStyle w:val="Listenabsatz"/>
        <w:numPr>
          <w:ilvl w:val="0"/>
          <w:numId w:val="14"/>
        </w:numPr>
        <w:spacing w:line="300" w:lineRule="exact"/>
        <w:ind w:left="360"/>
        <w:contextualSpacing w:val="0"/>
        <w:rPr>
          <w:rFonts w:ascii="Calibri" w:hAnsi="Calibri"/>
        </w:rPr>
      </w:pPr>
      <w:r w:rsidRPr="004255CB">
        <w:rPr>
          <w:rFonts w:ascii="Calibri" w:hAnsi="Calibri"/>
        </w:rPr>
        <w:t>Ansprechpartner der GSI ist:</w:t>
      </w:r>
      <w:r>
        <w:rPr>
          <w:rFonts w:ascii="Calibri" w:hAnsi="Calibri"/>
        </w:rPr>
        <w:br/>
      </w:r>
      <w:r w:rsidRPr="004D06B6">
        <w:rPr>
          <w:rFonts w:ascii="Calibri" w:hAnsi="Calibri"/>
        </w:rPr>
        <w:t>Frau Dr. Alexandra Knapp</w:t>
      </w:r>
      <w:r>
        <w:rPr>
          <w:rFonts w:ascii="Calibri" w:hAnsi="Calibri"/>
        </w:rPr>
        <w:br/>
      </w:r>
      <w:r w:rsidRPr="004D06B6">
        <w:rPr>
          <w:rFonts w:ascii="Calibri" w:hAnsi="Calibri"/>
        </w:rPr>
        <w:t>Tel.: 06159/71-3400</w:t>
      </w:r>
      <w:r>
        <w:rPr>
          <w:rFonts w:ascii="Calibri" w:hAnsi="Calibri"/>
        </w:rPr>
        <w:br/>
        <w:t xml:space="preserve">E-Mail: </w:t>
      </w:r>
      <w:hyperlink r:id="rId11" w:history="1">
        <w:r w:rsidRPr="004933F4">
          <w:rPr>
            <w:rStyle w:val="Hyperlink"/>
            <w:rFonts w:ascii="Calibri" w:hAnsi="Calibri"/>
          </w:rPr>
          <w:t>A.Knapp@gsi.de</w:t>
        </w:r>
      </w:hyperlink>
    </w:p>
    <w:p w14:paraId="1FA68B76" w14:textId="776BFA5E" w:rsidR="00E76D80" w:rsidRDefault="00F02747" w:rsidP="00BB1BBC">
      <w:pPr>
        <w:pStyle w:val="Listenabsatz"/>
        <w:numPr>
          <w:ilvl w:val="0"/>
          <w:numId w:val="14"/>
        </w:numPr>
        <w:spacing w:line="300" w:lineRule="exact"/>
        <w:ind w:left="357" w:hanging="357"/>
        <w:contextualSpacing w:val="0"/>
        <w:rPr>
          <w:rFonts w:ascii="Calibri" w:hAnsi="Calibri" w:cs="Calibri"/>
        </w:rPr>
      </w:pPr>
      <w:r>
        <w:rPr>
          <w:rFonts w:ascii="Calibri" w:hAnsi="Calibri"/>
        </w:rPr>
        <w:t>Ansprechpartner des GENEHMIGUNGSINHABER</w:t>
      </w:r>
      <w:r w:rsidRPr="004255CB">
        <w:rPr>
          <w:rFonts w:ascii="Calibri" w:hAnsi="Calibri"/>
        </w:rPr>
        <w:t xml:space="preserve"> </w:t>
      </w:r>
      <w:r w:rsidR="00C23B17">
        <w:rPr>
          <w:rFonts w:ascii="Calibri" w:hAnsi="Calibri"/>
        </w:rPr>
        <w:t>ist</w:t>
      </w:r>
      <w:r w:rsidRPr="004255CB">
        <w:rPr>
          <w:rFonts w:ascii="Calibri" w:hAnsi="Calibri"/>
        </w:rPr>
        <w:t xml:space="preserve">: </w:t>
      </w:r>
      <w:r w:rsidR="00C23132">
        <w:rPr>
          <w:rFonts w:ascii="Calibri" w:hAnsi="Calibri"/>
        </w:rPr>
        <w:br/>
      </w:r>
      <w:r w:rsidR="00557878">
        <w:rPr>
          <w:rFonts w:ascii="Calibri" w:hAnsi="Calibri" w:cs="Calibri"/>
        </w:rPr>
        <w:t>Herr</w:t>
      </w:r>
      <w:r w:rsidR="00BB1BBC">
        <w:rPr>
          <w:rFonts w:ascii="Calibri" w:hAnsi="Calibri" w:cs="Calibri"/>
        </w:rPr>
        <w:t xml:space="preserve"> </w:t>
      </w:r>
      <w:r w:rsidR="00D57085">
        <w:rPr>
          <w:rFonts w:ascii="Calibri" w:hAnsi="Calibri" w:cs="Calibri"/>
        </w:rPr>
        <w:t xml:space="preserve">/Frau </w:t>
      </w:r>
      <w:r w:rsidR="00D65086" w:rsidRPr="009A5268">
        <w:rPr>
          <w:rFonts w:ascii="Calibri" w:hAnsi="Calibri" w:cs="Calibri"/>
          <w:color w:val="000000"/>
        </w:rPr>
        <w:fldChar w:fldCharType="begin">
          <w:ffData>
            <w:name w:val=""/>
            <w:enabled/>
            <w:calcOnExit w:val="0"/>
            <w:textInput>
              <w:maxLength w:val="297"/>
            </w:textInput>
          </w:ffData>
        </w:fldChar>
      </w:r>
      <w:r w:rsidR="00D65086" w:rsidRPr="009A5268">
        <w:rPr>
          <w:rFonts w:ascii="Calibri" w:hAnsi="Calibri" w:cs="Calibri"/>
          <w:color w:val="000000"/>
        </w:rPr>
        <w:instrText xml:space="preserve"> FORMTEXT </w:instrText>
      </w:r>
      <w:r w:rsidR="00D65086" w:rsidRPr="009A5268">
        <w:rPr>
          <w:rFonts w:ascii="Calibri" w:hAnsi="Calibri" w:cs="Calibri"/>
          <w:color w:val="000000"/>
        </w:rPr>
      </w:r>
      <w:r w:rsidR="00D65086" w:rsidRPr="009A5268">
        <w:rPr>
          <w:rFonts w:ascii="Calibri" w:hAnsi="Calibri" w:cs="Calibri"/>
          <w:color w:val="000000"/>
        </w:rPr>
        <w:fldChar w:fldCharType="separate"/>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color w:val="000000"/>
        </w:rPr>
        <w:fldChar w:fldCharType="end"/>
      </w:r>
      <w:r w:rsidR="001B1C92" w:rsidRPr="00BB1BBC">
        <w:rPr>
          <w:rFonts w:ascii="Calibri" w:hAnsi="Calibri" w:cs="Calibri"/>
        </w:rPr>
        <w:br/>
      </w:r>
      <w:proofErr w:type="gramStart"/>
      <w:r w:rsidR="001B1C92" w:rsidRPr="00BB1BBC">
        <w:rPr>
          <w:rFonts w:ascii="Calibri" w:hAnsi="Calibri" w:cs="Calibri"/>
        </w:rPr>
        <w:t>Tel .</w:t>
      </w:r>
      <w:proofErr w:type="gramEnd"/>
      <w:r w:rsidR="001B1C92" w:rsidRPr="00BB1BBC">
        <w:rPr>
          <w:rFonts w:ascii="Calibri" w:hAnsi="Calibri" w:cs="Calibri"/>
        </w:rPr>
        <w:t xml:space="preserve">: </w:t>
      </w:r>
      <w:r w:rsidR="00D65086" w:rsidRPr="009A5268">
        <w:rPr>
          <w:rFonts w:ascii="Calibri" w:hAnsi="Calibri" w:cs="Calibri"/>
          <w:color w:val="000000"/>
        </w:rPr>
        <w:fldChar w:fldCharType="begin">
          <w:ffData>
            <w:name w:val=""/>
            <w:enabled/>
            <w:calcOnExit w:val="0"/>
            <w:textInput>
              <w:maxLength w:val="297"/>
            </w:textInput>
          </w:ffData>
        </w:fldChar>
      </w:r>
      <w:r w:rsidR="00D65086" w:rsidRPr="009A5268">
        <w:rPr>
          <w:rFonts w:ascii="Calibri" w:hAnsi="Calibri" w:cs="Calibri"/>
          <w:color w:val="000000"/>
        </w:rPr>
        <w:instrText xml:space="preserve"> FORMTEXT </w:instrText>
      </w:r>
      <w:r w:rsidR="00D65086" w:rsidRPr="009A5268">
        <w:rPr>
          <w:rFonts w:ascii="Calibri" w:hAnsi="Calibri" w:cs="Calibri"/>
          <w:color w:val="000000"/>
        </w:rPr>
      </w:r>
      <w:r w:rsidR="00D65086" w:rsidRPr="009A5268">
        <w:rPr>
          <w:rFonts w:ascii="Calibri" w:hAnsi="Calibri" w:cs="Calibri"/>
          <w:color w:val="000000"/>
        </w:rPr>
        <w:fldChar w:fldCharType="separate"/>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color w:val="000000"/>
        </w:rPr>
        <w:fldChar w:fldCharType="end"/>
      </w:r>
      <w:r w:rsidR="00E76D80">
        <w:rPr>
          <w:rFonts w:ascii="Calibri" w:hAnsi="Calibri" w:cs="Calibri"/>
        </w:rPr>
        <w:t>…………………………….</w:t>
      </w:r>
    </w:p>
    <w:p w14:paraId="270FA61C" w14:textId="415161A4" w:rsidR="001B1C92" w:rsidRPr="004A344D" w:rsidRDefault="00E76D80" w:rsidP="00BB1BBC">
      <w:pPr>
        <w:pStyle w:val="Listenabsatz"/>
        <w:numPr>
          <w:ilvl w:val="0"/>
          <w:numId w:val="14"/>
        </w:numPr>
        <w:spacing w:line="300" w:lineRule="exact"/>
        <w:ind w:left="357" w:hanging="357"/>
        <w:contextualSpacing w:val="0"/>
        <w:rPr>
          <w:rStyle w:val="Hyperlink"/>
          <w:rFonts w:ascii="Calibri" w:hAnsi="Calibri" w:cs="Calibri"/>
          <w:color w:val="auto"/>
          <w:u w:val="none"/>
        </w:rPr>
      </w:pPr>
      <w:r w:rsidRPr="004A344D">
        <w:rPr>
          <w:rFonts w:ascii="Calibri" w:hAnsi="Calibri" w:cs="Calibri"/>
        </w:rPr>
        <w:t xml:space="preserve"> </w:t>
      </w:r>
      <w:r w:rsidR="001B1C92" w:rsidRPr="004A344D">
        <w:rPr>
          <w:rFonts w:ascii="Calibri" w:hAnsi="Calibri" w:cs="Calibri"/>
        </w:rPr>
        <w:t>E-Mail:</w:t>
      </w:r>
      <w:r w:rsidR="00D57085">
        <w:rPr>
          <w:rFonts w:ascii="Calibri" w:hAnsi="Calibri" w:cs="Calibri"/>
        </w:rPr>
        <w:t xml:space="preserve"> </w:t>
      </w:r>
      <w:r w:rsidR="00D65086" w:rsidRPr="009A5268">
        <w:rPr>
          <w:rFonts w:ascii="Calibri" w:hAnsi="Calibri" w:cs="Calibri"/>
          <w:color w:val="000000"/>
        </w:rPr>
        <w:fldChar w:fldCharType="begin">
          <w:ffData>
            <w:name w:val=""/>
            <w:enabled/>
            <w:calcOnExit w:val="0"/>
            <w:textInput>
              <w:maxLength w:val="297"/>
            </w:textInput>
          </w:ffData>
        </w:fldChar>
      </w:r>
      <w:r w:rsidR="00D65086" w:rsidRPr="009A5268">
        <w:rPr>
          <w:rFonts w:ascii="Calibri" w:hAnsi="Calibri" w:cs="Calibri"/>
          <w:color w:val="000000"/>
        </w:rPr>
        <w:instrText xml:space="preserve"> FORMTEXT </w:instrText>
      </w:r>
      <w:r w:rsidR="00D65086" w:rsidRPr="009A5268">
        <w:rPr>
          <w:rFonts w:ascii="Calibri" w:hAnsi="Calibri" w:cs="Calibri"/>
          <w:color w:val="000000"/>
        </w:rPr>
      </w:r>
      <w:r w:rsidR="00D65086" w:rsidRPr="009A5268">
        <w:rPr>
          <w:rFonts w:ascii="Calibri" w:hAnsi="Calibri" w:cs="Calibri"/>
          <w:color w:val="000000"/>
        </w:rPr>
        <w:fldChar w:fldCharType="separate"/>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noProof/>
          <w:color w:val="000000"/>
        </w:rPr>
        <w:t> </w:t>
      </w:r>
      <w:r w:rsidR="00D65086" w:rsidRPr="009A5268">
        <w:rPr>
          <w:rFonts w:ascii="Calibri" w:hAnsi="Calibri" w:cs="Calibri"/>
          <w:color w:val="000000"/>
        </w:rPr>
        <w:fldChar w:fldCharType="end"/>
      </w:r>
      <w:r>
        <w:rPr>
          <w:rFonts w:ascii="Calibri" w:hAnsi="Calibri" w:cs="Calibri"/>
        </w:rPr>
        <w:t>…………………</w:t>
      </w:r>
      <w:proofErr w:type="gramStart"/>
      <w:r>
        <w:rPr>
          <w:rFonts w:ascii="Calibri" w:hAnsi="Calibri" w:cs="Calibri"/>
        </w:rPr>
        <w:t>…….</w:t>
      </w:r>
      <w:proofErr w:type="gramEnd"/>
      <w:r>
        <w:rPr>
          <w:rFonts w:ascii="Calibri" w:hAnsi="Calibri" w:cs="Calibri"/>
        </w:rPr>
        <w:t>.</w:t>
      </w:r>
      <w:r w:rsidR="00EA0EE3" w:rsidRPr="004A344D">
        <w:rPr>
          <w:rFonts w:ascii="Calibri" w:hAnsi="Calibri" w:cs="Calibri"/>
        </w:rPr>
        <w:t xml:space="preserve"> </w:t>
      </w:r>
      <w:r w:rsidR="001B1C92" w:rsidRPr="004A344D">
        <w:rPr>
          <w:rFonts w:ascii="Calibri" w:hAnsi="Calibri" w:cs="Calibri"/>
        </w:rPr>
        <w:t xml:space="preserve"> </w:t>
      </w:r>
    </w:p>
    <w:p w14:paraId="22220EE5" w14:textId="71E5A6EA" w:rsidR="00331373" w:rsidRDefault="00F02747" w:rsidP="00E76D80">
      <w:pPr>
        <w:pStyle w:val="Listenabsatz"/>
        <w:spacing w:line="300" w:lineRule="exact"/>
        <w:ind w:left="357"/>
        <w:contextualSpacing w:val="0"/>
        <w:rPr>
          <w:rFonts w:ascii="Calibri" w:hAnsi="Calibri" w:cs="Calibri"/>
          <w:b/>
        </w:rPr>
      </w:pPr>
      <w:r>
        <w:rPr>
          <w:rFonts w:ascii="Calibri" w:hAnsi="Calibri"/>
        </w:rPr>
        <w:t xml:space="preserve"> </w:t>
      </w:r>
      <w:r w:rsidRPr="00F02747">
        <w:rPr>
          <w:rFonts w:ascii="Calibri" w:hAnsi="Calibri"/>
        </w:rPr>
        <w:t xml:space="preserve"> </w:t>
      </w:r>
    </w:p>
    <w:p w14:paraId="61CDE5AC" w14:textId="4D6F795B" w:rsidR="00727B77" w:rsidRPr="00C3595A" w:rsidRDefault="00F43AC3" w:rsidP="004C3656">
      <w:pPr>
        <w:rPr>
          <w:rFonts w:ascii="Calibri" w:hAnsi="Calibri" w:cs="Calibri"/>
          <w:b/>
        </w:rPr>
      </w:pPr>
      <w:r>
        <w:rPr>
          <w:rFonts w:ascii="Calibri" w:hAnsi="Calibri" w:cs="Calibri"/>
          <w:b/>
        </w:rPr>
        <w:t>G</w:t>
      </w:r>
      <w:r w:rsidR="00C3595A">
        <w:rPr>
          <w:rFonts w:ascii="Calibri" w:hAnsi="Calibri" w:cs="Calibri"/>
          <w:b/>
        </w:rPr>
        <w:t xml:space="preserve"> </w:t>
      </w:r>
      <w:r w:rsidR="00727B77" w:rsidRPr="00C3595A">
        <w:rPr>
          <w:rFonts w:ascii="Calibri" w:hAnsi="Calibri" w:cs="Calibri"/>
          <w:b/>
        </w:rPr>
        <w:t>Sonstige Vereinbarungen</w:t>
      </w:r>
    </w:p>
    <w:p w14:paraId="32F0EEC5" w14:textId="77777777" w:rsidR="0054441E" w:rsidRDefault="0054441E" w:rsidP="0054441E">
      <w:pPr>
        <w:pStyle w:val="Listenabsatz"/>
        <w:numPr>
          <w:ilvl w:val="0"/>
          <w:numId w:val="15"/>
        </w:numPr>
        <w:spacing w:line="300" w:lineRule="exact"/>
        <w:contextualSpacing w:val="0"/>
        <w:rPr>
          <w:rFonts w:ascii="Calibri" w:hAnsi="Calibri"/>
        </w:rPr>
      </w:pPr>
      <w:r w:rsidRPr="0054441E">
        <w:rPr>
          <w:rFonts w:ascii="Calibri" w:hAnsi="Calibri"/>
        </w:rPr>
        <w:t xml:space="preserve">Jede Partei trägt die Kosten für die von ihr zu treffenden Maßnahmen allein. Der </w:t>
      </w:r>
      <w:r w:rsidR="00C51D69">
        <w:rPr>
          <w:rFonts w:ascii="Calibri" w:hAnsi="Calibri"/>
        </w:rPr>
        <w:t>GENEHMIGUNGSINHABER</w:t>
      </w:r>
      <w:r w:rsidR="00C51D69" w:rsidRPr="0054441E">
        <w:rPr>
          <w:rFonts w:ascii="Calibri" w:hAnsi="Calibri"/>
        </w:rPr>
        <w:t xml:space="preserve"> </w:t>
      </w:r>
      <w:r w:rsidRPr="0054441E">
        <w:rPr>
          <w:rFonts w:ascii="Calibri" w:hAnsi="Calibri"/>
        </w:rPr>
        <w:t>versichert, für die der GSI obliegenden Maßnahmen (Kapitel C) in ihren Preisen keine Kosten verrechnet zu haben.</w:t>
      </w:r>
    </w:p>
    <w:p w14:paraId="6004DBFF" w14:textId="77777777" w:rsidR="005E0A64" w:rsidRDefault="00C51D69" w:rsidP="005E0A64">
      <w:pPr>
        <w:pStyle w:val="Listenabsatz"/>
        <w:numPr>
          <w:ilvl w:val="0"/>
          <w:numId w:val="15"/>
        </w:numPr>
        <w:spacing w:line="300" w:lineRule="exact"/>
        <w:contextualSpacing w:val="0"/>
        <w:rPr>
          <w:rFonts w:ascii="Calibri" w:hAnsi="Calibri"/>
        </w:rPr>
      </w:pPr>
      <w:r>
        <w:rPr>
          <w:rFonts w:ascii="Calibri" w:hAnsi="Calibri"/>
        </w:rPr>
        <w:t xml:space="preserve">GENEHMIGUNGSINHABER </w:t>
      </w:r>
      <w:r w:rsidR="005E0A64" w:rsidRPr="005E0A64">
        <w:rPr>
          <w:rFonts w:ascii="Calibri" w:hAnsi="Calibri" w:cs="Calibri"/>
        </w:rPr>
        <w:t xml:space="preserve">und die GSI sind verpflichtet, die Vorgaben </w:t>
      </w:r>
      <w:r w:rsidR="00086756">
        <w:rPr>
          <w:rFonts w:ascii="Calibri" w:hAnsi="Calibri" w:cs="Calibri"/>
        </w:rPr>
        <w:t>der Datenschutzgrund</w:t>
      </w:r>
      <w:r w:rsidR="00086756">
        <w:rPr>
          <w:rFonts w:ascii="Calibri" w:hAnsi="Calibri" w:cs="Calibri"/>
        </w:rPr>
        <w:softHyphen/>
        <w:t>verord</w:t>
      </w:r>
      <w:r w:rsidR="00086756">
        <w:rPr>
          <w:rFonts w:ascii="Calibri" w:hAnsi="Calibri" w:cs="Calibri"/>
        </w:rPr>
        <w:softHyphen/>
        <w:t xml:space="preserve">nung und </w:t>
      </w:r>
      <w:r w:rsidR="005E0A64" w:rsidRPr="005E0A64">
        <w:rPr>
          <w:rFonts w:ascii="Calibri" w:hAnsi="Calibri" w:cs="Calibri"/>
        </w:rPr>
        <w:t>des Bundesdatenschutz</w:t>
      </w:r>
      <w:r w:rsidR="005E0A64">
        <w:rPr>
          <w:rFonts w:ascii="Calibri" w:hAnsi="Calibri" w:cs="Calibri"/>
        </w:rPr>
        <w:softHyphen/>
      </w:r>
      <w:r w:rsidR="005E0A64" w:rsidRPr="005E0A64">
        <w:rPr>
          <w:rFonts w:ascii="Calibri" w:hAnsi="Calibri" w:cs="Calibri"/>
        </w:rPr>
        <w:t>gesetzes beim Umgang mit personenbezogenen Daten wechsel</w:t>
      </w:r>
      <w:r w:rsidR="00086756">
        <w:rPr>
          <w:rFonts w:ascii="Calibri" w:hAnsi="Calibri" w:cs="Calibri"/>
        </w:rPr>
        <w:softHyphen/>
      </w:r>
      <w:r w:rsidR="005E0A64" w:rsidRPr="005E0A64">
        <w:rPr>
          <w:rFonts w:ascii="Calibri" w:hAnsi="Calibri" w:cs="Calibri"/>
        </w:rPr>
        <w:t>seitig</w:t>
      </w:r>
      <w:r w:rsidR="005E0A64">
        <w:rPr>
          <w:rFonts w:ascii="Calibri" w:hAnsi="Calibri" w:cs="Calibri"/>
        </w:rPr>
        <w:t xml:space="preserve"> einzuhalten</w:t>
      </w:r>
      <w:r w:rsidR="005E0A64" w:rsidRPr="0054441E">
        <w:rPr>
          <w:rFonts w:ascii="Calibri" w:hAnsi="Calibri"/>
        </w:rPr>
        <w:t>.</w:t>
      </w:r>
    </w:p>
    <w:p w14:paraId="14014193" w14:textId="5B5A602D" w:rsidR="00D65086" w:rsidRPr="00D65086" w:rsidRDefault="005E0A64" w:rsidP="00D65086">
      <w:pPr>
        <w:pStyle w:val="Listenabsatz"/>
        <w:numPr>
          <w:ilvl w:val="0"/>
          <w:numId w:val="15"/>
        </w:numPr>
        <w:spacing w:line="300" w:lineRule="exact"/>
        <w:contextualSpacing w:val="0"/>
        <w:rPr>
          <w:rFonts w:ascii="Calibri" w:hAnsi="Calibri"/>
        </w:rPr>
      </w:pPr>
      <w:r>
        <w:rPr>
          <w:rFonts w:ascii="Calibri" w:hAnsi="Calibri" w:cs="Calibri"/>
        </w:rPr>
        <w:t xml:space="preserve">Die </w:t>
      </w:r>
      <w:r w:rsidRPr="005E0A64">
        <w:rPr>
          <w:rFonts w:ascii="Calibri" w:hAnsi="Calibri" w:cs="Calibri"/>
        </w:rPr>
        <w:t>Prüfung nach §72 Abs. 1 Satz 2 StrlSchV hatte zum Ergebnis, dass die Festlegung von Dosisrichtwerten kein geeignetes Instrument zur Optimierung des Strahlenschutzes ist.</w:t>
      </w:r>
      <w:r>
        <w:rPr>
          <w:rFonts w:ascii="Calibri" w:hAnsi="Calibri" w:cs="Calibri"/>
        </w:rPr>
        <w:t xml:space="preserve"> </w:t>
      </w:r>
      <w:r w:rsidRPr="005E0A64">
        <w:rPr>
          <w:rFonts w:ascii="Calibri" w:hAnsi="Calibri" w:cs="Calibri"/>
        </w:rPr>
        <w:t>Die Vertragsparteien unterrichten sich gegenseitig unverzüglich über Änderungen der Festlegung von Dosisrichtwerten gemäß §72 StrlSchV soweit Bezugspersonen betroffen</w:t>
      </w:r>
      <w:r>
        <w:rPr>
          <w:rFonts w:ascii="Calibri" w:hAnsi="Calibri" w:cs="Calibri"/>
        </w:rPr>
        <w:t xml:space="preserve"> sind.</w:t>
      </w:r>
    </w:p>
    <w:p w14:paraId="35288F0A" w14:textId="700453AA" w:rsidR="00D65086" w:rsidRDefault="00D65086" w:rsidP="00D65086">
      <w:pPr>
        <w:pStyle w:val="Listenabsatz"/>
        <w:spacing w:line="300" w:lineRule="exact"/>
        <w:ind w:left="360"/>
        <w:contextualSpacing w:val="0"/>
        <w:rPr>
          <w:rFonts w:ascii="Calibri" w:hAnsi="Calibri" w:cs="Calibri"/>
        </w:rPr>
      </w:pPr>
    </w:p>
    <w:p w14:paraId="710A8336" w14:textId="3B58A288" w:rsidR="00D65086" w:rsidRDefault="00D65086" w:rsidP="00D65086">
      <w:pPr>
        <w:pStyle w:val="Listenabsatz"/>
        <w:spacing w:line="300" w:lineRule="exact"/>
        <w:ind w:left="360"/>
        <w:contextualSpacing w:val="0"/>
        <w:rPr>
          <w:rFonts w:ascii="Calibri" w:hAnsi="Calibri" w:cs="Calibri"/>
        </w:rPr>
      </w:pPr>
    </w:p>
    <w:p w14:paraId="5260153F" w14:textId="77777777" w:rsidR="00D65086" w:rsidRPr="00D65086" w:rsidRDefault="00D65086" w:rsidP="00D65086">
      <w:pPr>
        <w:pStyle w:val="Listenabsatz"/>
        <w:spacing w:line="300" w:lineRule="exact"/>
        <w:ind w:left="360"/>
        <w:contextualSpacing w:val="0"/>
        <w:rPr>
          <w:rFonts w:ascii="Calibri" w:hAnsi="Calibri"/>
        </w:rPr>
      </w:pPr>
    </w:p>
    <w:p w14:paraId="63F23879" w14:textId="12414F2E" w:rsidR="00C13B1E" w:rsidRPr="00C3595A" w:rsidRDefault="00F43AC3" w:rsidP="004C3656">
      <w:pPr>
        <w:rPr>
          <w:rFonts w:ascii="Calibri" w:hAnsi="Calibri" w:cs="Calibri"/>
          <w:b/>
        </w:rPr>
      </w:pPr>
      <w:r>
        <w:rPr>
          <w:rFonts w:ascii="Calibri" w:hAnsi="Calibri" w:cs="Calibri"/>
          <w:b/>
        </w:rPr>
        <w:lastRenderedPageBreak/>
        <w:t>H</w:t>
      </w:r>
      <w:r w:rsidR="00C3595A">
        <w:rPr>
          <w:rFonts w:ascii="Calibri" w:hAnsi="Calibri" w:cs="Calibri"/>
          <w:b/>
        </w:rPr>
        <w:t xml:space="preserve"> </w:t>
      </w:r>
      <w:r w:rsidR="00C13B1E" w:rsidRPr="00C3595A">
        <w:rPr>
          <w:rFonts w:ascii="Calibri" w:hAnsi="Calibri" w:cs="Calibri"/>
          <w:b/>
        </w:rPr>
        <w:t>Vertragswirkungen</w:t>
      </w:r>
    </w:p>
    <w:p w14:paraId="5E6D6913" w14:textId="77777777" w:rsidR="005E0A64" w:rsidRPr="004255CB" w:rsidRDefault="005E0A64" w:rsidP="000D61F0">
      <w:pPr>
        <w:pStyle w:val="Listenabsatz"/>
        <w:numPr>
          <w:ilvl w:val="0"/>
          <w:numId w:val="17"/>
        </w:numPr>
        <w:spacing w:line="300" w:lineRule="exact"/>
        <w:contextualSpacing w:val="0"/>
        <w:rPr>
          <w:rFonts w:ascii="Calibri" w:hAnsi="Calibri"/>
        </w:rPr>
      </w:pPr>
      <w:r w:rsidRPr="004255CB">
        <w:rPr>
          <w:rFonts w:ascii="Calibri" w:hAnsi="Calibri"/>
        </w:rPr>
        <w:t>Änderungen und Ergänzungen dieses Vertrages bedürfen zu ihrer Wirksamkeit der Schriftform.</w:t>
      </w:r>
    </w:p>
    <w:p w14:paraId="2664E60E" w14:textId="77777777" w:rsidR="005E0A64" w:rsidRPr="004255CB" w:rsidRDefault="005E0A64" w:rsidP="000D61F0">
      <w:pPr>
        <w:pStyle w:val="Listenabsatz"/>
        <w:numPr>
          <w:ilvl w:val="0"/>
          <w:numId w:val="17"/>
        </w:numPr>
        <w:spacing w:line="300" w:lineRule="exact"/>
        <w:ind w:left="357" w:hanging="357"/>
        <w:contextualSpacing w:val="0"/>
        <w:rPr>
          <w:rFonts w:ascii="Calibri" w:hAnsi="Calibri"/>
        </w:rPr>
      </w:pPr>
      <w:r w:rsidRPr="004255CB">
        <w:rPr>
          <w:rFonts w:ascii="Calibri" w:hAnsi="Calibri"/>
        </w:rPr>
        <w:t xml:space="preserve">Der Vertrag tritt nach Unterzeichnung durch die Vertragsparteien in Kraft und läuft auf </w:t>
      </w:r>
      <w:proofErr w:type="spellStart"/>
      <w:r w:rsidRPr="004255CB">
        <w:rPr>
          <w:rFonts w:ascii="Calibri" w:hAnsi="Calibri"/>
        </w:rPr>
        <w:t>un</w:t>
      </w:r>
      <w:proofErr w:type="spellEnd"/>
      <w:r w:rsidRPr="004255CB">
        <w:rPr>
          <w:rFonts w:ascii="Calibri" w:hAnsi="Calibri"/>
        </w:rPr>
        <w:t>-bestimmte Zeit. Er kann mit einer Frist von 3 Monaten gekündigt werden. Die Kündigung bedarf der Schriftform. Dieser bleibt jedoch für Aufträge noch gültig, die beim Erhalt des Kündigungs</w:t>
      </w:r>
      <w:r>
        <w:rPr>
          <w:rFonts w:ascii="Calibri" w:hAnsi="Calibri"/>
        </w:rPr>
        <w:softHyphen/>
      </w:r>
      <w:r w:rsidRPr="004255CB">
        <w:rPr>
          <w:rFonts w:ascii="Calibri" w:hAnsi="Calibri"/>
        </w:rPr>
        <w:t>schreibens bereits erteilt waren. Das Recht zur außerordentlichen Kündigung bleibt unberührt.</w:t>
      </w:r>
    </w:p>
    <w:p w14:paraId="07DA6CFF" w14:textId="77777777" w:rsidR="005E0A64" w:rsidRDefault="005E0A64" w:rsidP="000D61F0">
      <w:pPr>
        <w:pStyle w:val="Listenabsatz"/>
        <w:numPr>
          <w:ilvl w:val="0"/>
          <w:numId w:val="17"/>
        </w:numPr>
        <w:spacing w:line="300" w:lineRule="exact"/>
        <w:ind w:left="357" w:hanging="357"/>
        <w:contextualSpacing w:val="0"/>
        <w:rPr>
          <w:rFonts w:ascii="Calibri" w:hAnsi="Calibri"/>
        </w:rPr>
      </w:pPr>
      <w:r w:rsidRPr="004255CB">
        <w:rPr>
          <w:rFonts w:ascii="Calibri" w:hAnsi="Calibri"/>
        </w:rPr>
        <w:t>Für alle Streitigkeiten aus diesem Vertrag vereinbaren die Parteien den für GSI zuständigen Gerichtsstand.</w:t>
      </w:r>
    </w:p>
    <w:p w14:paraId="6194382B" w14:textId="77777777" w:rsidR="00B47243" w:rsidRDefault="00B47243" w:rsidP="00B47243">
      <w:pPr>
        <w:spacing w:line="300" w:lineRule="exact"/>
        <w:rPr>
          <w:rFonts w:ascii="Calibri" w:hAnsi="Calibri"/>
        </w:rPr>
      </w:pPr>
    </w:p>
    <w:p w14:paraId="59DC364D" w14:textId="628652D2" w:rsidR="00B47243" w:rsidRDefault="00B47243" w:rsidP="004C3656">
      <w:pPr>
        <w:rPr>
          <w:rFonts w:ascii="Calibri" w:hAnsi="Calibri" w:cs="Calibri"/>
        </w:rPr>
      </w:pPr>
    </w:p>
    <w:p w14:paraId="56241AEE" w14:textId="4229F1BB" w:rsidR="00235CD5" w:rsidRDefault="00235CD5" w:rsidP="004C3656">
      <w:pPr>
        <w:rPr>
          <w:rFonts w:ascii="Calibri" w:hAnsi="Calibri" w:cs="Calibr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08"/>
        <w:gridCol w:w="3969"/>
      </w:tblGrid>
      <w:tr w:rsidR="00E3556F" w14:paraId="0ECC442A" w14:textId="77777777" w:rsidTr="00E3556F">
        <w:tc>
          <w:tcPr>
            <w:tcW w:w="3969" w:type="dxa"/>
          </w:tcPr>
          <w:p w14:paraId="18FF4B40" w14:textId="56E3878A" w:rsidR="00E3556F" w:rsidRDefault="00E3556F" w:rsidP="00F02747">
            <w:pPr>
              <w:rPr>
                <w:rFonts w:ascii="Calibri" w:hAnsi="Calibri" w:cs="Calibri"/>
              </w:rPr>
            </w:pPr>
            <w:r>
              <w:rPr>
                <w:rFonts w:ascii="Calibri" w:hAnsi="Calibri"/>
              </w:rPr>
              <w:t xml:space="preserve">Darmstadt, den </w:t>
            </w:r>
            <w:r w:rsidR="00F02747">
              <w:rPr>
                <w:rFonts w:ascii="Calibri" w:hAnsi="Calibri"/>
              </w:rPr>
              <w:t>__</w:t>
            </w:r>
            <w:proofErr w:type="gramStart"/>
            <w:r w:rsidR="00F02747">
              <w:rPr>
                <w:rFonts w:ascii="Calibri" w:hAnsi="Calibri"/>
              </w:rPr>
              <w:t>_</w:t>
            </w:r>
            <w:r w:rsidR="00E60A4C">
              <w:rPr>
                <w:rFonts w:ascii="Calibri" w:hAnsi="Calibri"/>
              </w:rPr>
              <w:t>.</w:t>
            </w:r>
            <w:r w:rsidR="00F02747">
              <w:rPr>
                <w:rFonts w:ascii="Calibri" w:hAnsi="Calibri"/>
              </w:rPr>
              <w:t>_</w:t>
            </w:r>
            <w:proofErr w:type="gramEnd"/>
            <w:r w:rsidR="00F02747">
              <w:rPr>
                <w:rFonts w:ascii="Calibri" w:hAnsi="Calibri"/>
              </w:rPr>
              <w:t>__</w:t>
            </w:r>
            <w:r w:rsidR="006822BE">
              <w:rPr>
                <w:rFonts w:ascii="Calibri" w:hAnsi="Calibri"/>
              </w:rPr>
              <w:t>.202</w:t>
            </w:r>
            <w:r w:rsidR="00E76D80">
              <w:rPr>
                <w:rFonts w:ascii="Calibri" w:hAnsi="Calibri"/>
              </w:rPr>
              <w:t>6</w:t>
            </w:r>
          </w:p>
        </w:tc>
        <w:tc>
          <w:tcPr>
            <w:tcW w:w="808" w:type="dxa"/>
          </w:tcPr>
          <w:p w14:paraId="14F6A23B" w14:textId="77777777" w:rsidR="00E3556F" w:rsidRDefault="00E3556F" w:rsidP="004C3656">
            <w:pPr>
              <w:rPr>
                <w:rFonts w:ascii="Calibri" w:hAnsi="Calibri" w:cs="Calibri"/>
              </w:rPr>
            </w:pPr>
          </w:p>
        </w:tc>
        <w:tc>
          <w:tcPr>
            <w:tcW w:w="3969" w:type="dxa"/>
          </w:tcPr>
          <w:p w14:paraId="54BA6BF4" w14:textId="2FA4A31B" w:rsidR="00E3556F" w:rsidRDefault="00D65086" w:rsidP="004C3656">
            <w:pPr>
              <w:rPr>
                <w:rFonts w:ascii="Calibri" w:hAnsi="Calibri" w:cs="Calibri"/>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r w:rsidR="00F02747">
              <w:rPr>
                <w:rFonts w:ascii="Calibri" w:hAnsi="Calibri" w:cs="Calibri"/>
              </w:rPr>
              <w:t>_</w:t>
            </w:r>
            <w:r w:rsidR="00E3556F">
              <w:rPr>
                <w:rFonts w:ascii="Calibri" w:hAnsi="Calibri" w:cs="Calibri"/>
              </w:rPr>
              <w:t xml:space="preserve">, den </w:t>
            </w:r>
            <w:r w:rsidR="006822BE">
              <w:rPr>
                <w:rFonts w:ascii="Calibri" w:hAnsi="Calibri" w:cs="Calibri"/>
              </w:rPr>
              <w:t>_</w:t>
            </w: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r w:rsidR="006822BE">
              <w:rPr>
                <w:rFonts w:ascii="Calibri" w:hAnsi="Calibri" w:cs="Calibri"/>
              </w:rPr>
              <w:t>.</w:t>
            </w: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r w:rsidR="006822BE">
              <w:rPr>
                <w:rFonts w:ascii="Calibri" w:hAnsi="Calibri" w:cs="Calibri"/>
              </w:rPr>
              <w:t>.202</w:t>
            </w:r>
            <w:r w:rsidR="00E76D80">
              <w:rPr>
                <w:rFonts w:ascii="Calibri" w:hAnsi="Calibri" w:cs="Calibri"/>
              </w:rPr>
              <w:t>6</w:t>
            </w:r>
          </w:p>
        </w:tc>
      </w:tr>
      <w:tr w:rsidR="00E3556F" w14:paraId="04F10DEC" w14:textId="77777777" w:rsidTr="00E3556F">
        <w:trPr>
          <w:trHeight w:val="650"/>
        </w:trPr>
        <w:tc>
          <w:tcPr>
            <w:tcW w:w="3969" w:type="dxa"/>
          </w:tcPr>
          <w:p w14:paraId="4D5FAE89" w14:textId="7D8E2383" w:rsidR="00E3556F" w:rsidRDefault="00E3556F" w:rsidP="00E3556F">
            <w:pPr>
              <w:rPr>
                <w:rFonts w:ascii="Calibri" w:hAnsi="Calibri" w:cs="Calibri"/>
              </w:rPr>
            </w:pPr>
            <w:r w:rsidRPr="00D264CB">
              <w:rPr>
                <w:rFonts w:ascii="Calibri" w:hAnsi="Calibri"/>
                <w:sz w:val="20"/>
                <w:szCs w:val="20"/>
              </w:rPr>
              <w:t>GSI Helmholtzzentrum</w:t>
            </w:r>
            <w:r w:rsidR="00364151">
              <w:rPr>
                <w:rFonts w:ascii="Calibri" w:hAnsi="Calibri"/>
                <w:sz w:val="20"/>
                <w:szCs w:val="20"/>
              </w:rPr>
              <w:t xml:space="preserve"> für </w:t>
            </w:r>
            <w:r>
              <w:rPr>
                <w:rFonts w:ascii="Calibri" w:hAnsi="Calibri"/>
                <w:sz w:val="20"/>
                <w:szCs w:val="20"/>
              </w:rPr>
              <w:t>Schwerionenforschung GmbH</w:t>
            </w:r>
          </w:p>
        </w:tc>
        <w:tc>
          <w:tcPr>
            <w:tcW w:w="808" w:type="dxa"/>
          </w:tcPr>
          <w:p w14:paraId="6AB7AF35" w14:textId="6913ABF9" w:rsidR="00E3556F" w:rsidRDefault="00E3556F" w:rsidP="00E3556F">
            <w:pPr>
              <w:rPr>
                <w:rFonts w:ascii="Calibri" w:hAnsi="Calibri" w:cs="Calibri"/>
              </w:rPr>
            </w:pPr>
          </w:p>
        </w:tc>
        <w:tc>
          <w:tcPr>
            <w:tcW w:w="3969" w:type="dxa"/>
          </w:tcPr>
          <w:p w14:paraId="23C9849C" w14:textId="40A40912" w:rsidR="00E3556F" w:rsidRDefault="00F93CF5" w:rsidP="00E3556F">
            <w:pPr>
              <w:rPr>
                <w:rFonts w:ascii="Calibri" w:hAnsi="Calibri" w:cs="Calibri"/>
              </w:rPr>
            </w:pPr>
            <w:r w:rsidRPr="00F93CF5">
              <w:rPr>
                <w:rFonts w:ascii="Calibri" w:hAnsi="Calibri"/>
                <w:sz w:val="20"/>
                <w:szCs w:val="20"/>
              </w:rPr>
              <w:t>GENEHMIGUNGSINHABER</w:t>
            </w:r>
          </w:p>
        </w:tc>
      </w:tr>
      <w:tr w:rsidR="00E3556F" w14:paraId="48AB63B7" w14:textId="77777777" w:rsidTr="00E3556F">
        <w:trPr>
          <w:trHeight w:val="1814"/>
        </w:trPr>
        <w:tc>
          <w:tcPr>
            <w:tcW w:w="3969" w:type="dxa"/>
            <w:tcBorders>
              <w:bottom w:val="single" w:sz="4" w:space="0" w:color="auto"/>
            </w:tcBorders>
          </w:tcPr>
          <w:p w14:paraId="2F185F48" w14:textId="6EACC444" w:rsidR="00E3556F" w:rsidRDefault="00E3556F" w:rsidP="00E3556F">
            <w:pPr>
              <w:rPr>
                <w:rFonts w:ascii="Calibri" w:hAnsi="Calibri" w:cs="Calibri"/>
              </w:rPr>
            </w:pPr>
          </w:p>
        </w:tc>
        <w:tc>
          <w:tcPr>
            <w:tcW w:w="808" w:type="dxa"/>
          </w:tcPr>
          <w:p w14:paraId="550C0919" w14:textId="77777777" w:rsidR="00E3556F" w:rsidRDefault="00E3556F" w:rsidP="00E3556F">
            <w:pPr>
              <w:rPr>
                <w:rFonts w:ascii="Calibri" w:hAnsi="Calibri" w:cs="Calibri"/>
              </w:rPr>
            </w:pPr>
          </w:p>
        </w:tc>
        <w:tc>
          <w:tcPr>
            <w:tcW w:w="3969" w:type="dxa"/>
            <w:tcBorders>
              <w:bottom w:val="single" w:sz="4" w:space="0" w:color="auto"/>
            </w:tcBorders>
          </w:tcPr>
          <w:p w14:paraId="49C5E9E9" w14:textId="77777777" w:rsidR="00E3556F" w:rsidRDefault="00E3556F" w:rsidP="00E3556F">
            <w:pPr>
              <w:rPr>
                <w:rFonts w:ascii="Calibri" w:hAnsi="Calibri" w:cs="Calibri"/>
              </w:rPr>
            </w:pPr>
          </w:p>
        </w:tc>
      </w:tr>
      <w:tr w:rsidR="00E3556F" w14:paraId="1865C93A" w14:textId="77777777" w:rsidTr="00E3556F">
        <w:trPr>
          <w:trHeight w:val="567"/>
        </w:trPr>
        <w:tc>
          <w:tcPr>
            <w:tcW w:w="3969" w:type="dxa"/>
            <w:tcBorders>
              <w:top w:val="single" w:sz="4" w:space="0" w:color="auto"/>
            </w:tcBorders>
          </w:tcPr>
          <w:p w14:paraId="23A969C5" w14:textId="77777777" w:rsidR="00E3556F" w:rsidRDefault="00E3556F" w:rsidP="00E3556F">
            <w:pPr>
              <w:rPr>
                <w:rFonts w:ascii="Calibri" w:hAnsi="Calibri"/>
                <w:sz w:val="20"/>
                <w:szCs w:val="20"/>
              </w:rPr>
            </w:pPr>
            <w:r>
              <w:rPr>
                <w:rFonts w:ascii="Calibri" w:hAnsi="Calibri"/>
                <w:sz w:val="20"/>
                <w:szCs w:val="20"/>
              </w:rPr>
              <w:t>Dr. T. Radon</w:t>
            </w:r>
          </w:p>
          <w:p w14:paraId="7AD58984" w14:textId="44845478" w:rsidR="00E3556F" w:rsidRDefault="00E3556F" w:rsidP="00E3556F">
            <w:pPr>
              <w:rPr>
                <w:rFonts w:ascii="Calibri" w:hAnsi="Calibri" w:cs="Calibri"/>
              </w:rPr>
            </w:pPr>
            <w:r w:rsidRPr="003D5AA1">
              <w:rPr>
                <w:rFonts w:ascii="Calibri" w:hAnsi="Calibri"/>
                <w:sz w:val="20"/>
                <w:szCs w:val="20"/>
              </w:rPr>
              <w:t>Strahlenschutzbevollmächtigter</w:t>
            </w:r>
          </w:p>
        </w:tc>
        <w:tc>
          <w:tcPr>
            <w:tcW w:w="808" w:type="dxa"/>
          </w:tcPr>
          <w:p w14:paraId="6D098D27" w14:textId="77777777" w:rsidR="00E3556F" w:rsidRDefault="00E3556F" w:rsidP="00E3556F">
            <w:pPr>
              <w:rPr>
                <w:rFonts w:ascii="Calibri" w:hAnsi="Calibri" w:cs="Calibri"/>
              </w:rPr>
            </w:pPr>
          </w:p>
        </w:tc>
        <w:tc>
          <w:tcPr>
            <w:tcW w:w="3969" w:type="dxa"/>
            <w:tcBorders>
              <w:top w:val="single" w:sz="4" w:space="0" w:color="auto"/>
            </w:tcBorders>
          </w:tcPr>
          <w:p w14:paraId="22790948" w14:textId="79DFDC73" w:rsidR="00E3556F" w:rsidRDefault="00364151" w:rsidP="00C23B17">
            <w:pPr>
              <w:rPr>
                <w:rFonts w:ascii="Calibri" w:hAnsi="Calibri" w:cs="Calibri"/>
              </w:rPr>
            </w:pPr>
            <w:r>
              <w:rPr>
                <w:rFonts w:ascii="Calibri" w:hAnsi="Calibri"/>
                <w:sz w:val="20"/>
                <w:szCs w:val="20"/>
              </w:rPr>
              <w:br/>
            </w:r>
          </w:p>
        </w:tc>
      </w:tr>
    </w:tbl>
    <w:p w14:paraId="5E2B6188" w14:textId="41498D00" w:rsidR="00235CD5" w:rsidRDefault="00235CD5" w:rsidP="004C3656">
      <w:pPr>
        <w:rPr>
          <w:rFonts w:ascii="Calibri" w:hAnsi="Calibri" w:cs="Calibri"/>
        </w:rPr>
      </w:pPr>
    </w:p>
    <w:sectPr w:rsidR="00235CD5">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6C792" w14:textId="77777777" w:rsidR="00BA7CF5" w:rsidRDefault="00BA7CF5" w:rsidP="00BA7CF5">
      <w:pPr>
        <w:spacing w:after="0"/>
      </w:pPr>
      <w:r>
        <w:separator/>
      </w:r>
    </w:p>
  </w:endnote>
  <w:endnote w:type="continuationSeparator" w:id="0">
    <w:p w14:paraId="25744CD5" w14:textId="77777777" w:rsidR="00BA7CF5" w:rsidRDefault="00BA7CF5" w:rsidP="00BA7C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FB280" w14:textId="77777777" w:rsidR="00BA7CF5" w:rsidRDefault="00BA7CF5" w:rsidP="00BA7CF5">
      <w:pPr>
        <w:spacing w:after="0"/>
      </w:pPr>
      <w:r>
        <w:separator/>
      </w:r>
    </w:p>
  </w:footnote>
  <w:footnote w:type="continuationSeparator" w:id="0">
    <w:p w14:paraId="1E4C435E" w14:textId="77777777" w:rsidR="00BA7CF5" w:rsidRDefault="00BA7CF5" w:rsidP="00BA7C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17531" w14:textId="2A6BD0DD" w:rsidR="00E76D80" w:rsidRDefault="00E76D80">
    <w:pPr>
      <w:pStyle w:val="Kopfzeile"/>
    </w:pPr>
  </w:p>
  <w:tbl>
    <w:tblPr>
      <w:tblStyle w:val="Tabellenraster"/>
      <w:tblW w:w="10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487"/>
      <w:gridCol w:w="804"/>
    </w:tblGrid>
    <w:tr w:rsidR="00E76D80" w14:paraId="30107409" w14:textId="77777777" w:rsidTr="00010EF7">
      <w:trPr>
        <w:trHeight w:hRule="exact" w:val="1384"/>
      </w:trPr>
      <w:tc>
        <w:tcPr>
          <w:tcW w:w="7335" w:type="dxa"/>
        </w:tcPr>
        <w:tbl>
          <w:tblPr>
            <w:tblStyle w:val="Tabellenraster"/>
            <w:tblW w:w="9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9"/>
            <w:gridCol w:w="2469"/>
            <w:gridCol w:w="2469"/>
          </w:tblGrid>
          <w:tr w:rsidR="00E76D80" w:rsidRPr="00803044" w14:paraId="4ACE0C66" w14:textId="77777777" w:rsidTr="00010EF7">
            <w:trPr>
              <w:trHeight w:hRule="exact" w:val="3713"/>
            </w:trPr>
            <w:tc>
              <w:tcPr>
                <w:tcW w:w="4549" w:type="dxa"/>
              </w:tcPr>
              <w:p w14:paraId="1189B065" w14:textId="77777777" w:rsidR="00E76D80" w:rsidRDefault="00E76D80" w:rsidP="00E76D80">
                <w:pPr>
                  <w:pStyle w:val="Kopfzeile"/>
                </w:pPr>
                <w:r w:rsidRPr="000B63FC">
                  <w:rPr>
                    <w:noProof/>
                  </w:rPr>
                  <w:drawing>
                    <wp:inline distT="0" distB="0" distL="0" distR="0" wp14:anchorId="0240511E" wp14:editId="7874A930">
                      <wp:extent cx="1438275" cy="457200"/>
                      <wp:effectExtent l="0" t="0" r="0" b="0"/>
                      <wp:docPr id="204"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57200"/>
                              </a:xfrm>
                              <a:prstGeom prst="rect">
                                <a:avLst/>
                              </a:prstGeom>
                              <a:noFill/>
                              <a:ln>
                                <a:noFill/>
                              </a:ln>
                            </pic:spPr>
                          </pic:pic>
                        </a:graphicData>
                      </a:graphic>
                    </wp:inline>
                  </w:drawing>
                </w:r>
                <w:r>
                  <w:t xml:space="preserve">         </w:t>
                </w:r>
              </w:p>
              <w:p w14:paraId="6A40D321" w14:textId="77777777" w:rsidR="00E76D80" w:rsidRDefault="00E76D80" w:rsidP="00E76D80">
                <w:pPr>
                  <w:pStyle w:val="Kopfzeile"/>
                </w:pPr>
              </w:p>
              <w:p w14:paraId="53F07AEB" w14:textId="77777777" w:rsidR="00E76D80" w:rsidRDefault="00E76D80" w:rsidP="00E76D80">
                <w:pPr>
                  <w:pStyle w:val="Kopfzeile"/>
                </w:pPr>
              </w:p>
              <w:p w14:paraId="4BA872B8" w14:textId="77777777" w:rsidR="00E76D80" w:rsidRDefault="00E76D80" w:rsidP="00E76D80">
                <w:pPr>
                  <w:pStyle w:val="Kopfzeile"/>
                </w:pPr>
              </w:p>
              <w:p w14:paraId="1845E585" w14:textId="77777777" w:rsidR="00E76D80" w:rsidRDefault="00E76D80" w:rsidP="00E76D80">
                <w:pPr>
                  <w:pStyle w:val="Kopfzeile"/>
                </w:pPr>
              </w:p>
              <w:p w14:paraId="4C82EFA4" w14:textId="77777777" w:rsidR="00E76D80" w:rsidRPr="002E3546" w:rsidRDefault="00E76D80" w:rsidP="00E76D80">
                <w:pPr>
                  <w:pStyle w:val="Kopfzeile"/>
                  <w:rPr>
                    <w:i/>
                    <w:sz w:val="16"/>
                    <w:szCs w:val="16"/>
                  </w:rPr>
                </w:pPr>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tc>
            <w:tc>
              <w:tcPr>
                <w:tcW w:w="2469" w:type="dxa"/>
              </w:tcPr>
              <w:p w14:paraId="563035A0" w14:textId="77777777" w:rsidR="00E76D80" w:rsidRDefault="00E76D80" w:rsidP="00E76D80">
                <w:pPr>
                  <w:pStyle w:val="Kopfzeile"/>
                  <w:spacing w:line="200" w:lineRule="atLeast"/>
                  <w:ind w:left="284"/>
                </w:pPr>
              </w:p>
            </w:tc>
            <w:tc>
              <w:tcPr>
                <w:tcW w:w="2469" w:type="dxa"/>
              </w:tcPr>
              <w:p w14:paraId="12862D2B" w14:textId="77777777" w:rsidR="00E76D80" w:rsidRPr="00803044" w:rsidRDefault="00E76D80" w:rsidP="00E76D80">
                <w:pPr>
                  <w:pStyle w:val="GSIAdr"/>
                  <w:rPr>
                    <w:b/>
                    <w:bCs/>
                  </w:rPr>
                </w:pPr>
                <w:r w:rsidRPr="00803044">
                  <w:rPr>
                    <w:b/>
                    <w:bCs/>
                  </w:rPr>
                  <w:t>GSI Helmholtzzentrum für</w:t>
                </w:r>
              </w:p>
              <w:p w14:paraId="407F8FA1" w14:textId="77777777" w:rsidR="00E76D80" w:rsidRPr="00803044" w:rsidRDefault="00E76D80" w:rsidP="00E76D80">
                <w:pPr>
                  <w:pStyle w:val="Kopfzeile"/>
                  <w:spacing w:after="100" w:line="200" w:lineRule="atLeast"/>
                  <w:ind w:left="284"/>
                  <w:rPr>
                    <w:b/>
                    <w:bCs/>
                    <w:sz w:val="16"/>
                    <w:szCs w:val="16"/>
                  </w:rPr>
                </w:pPr>
                <w:r w:rsidRPr="00803044">
                  <w:rPr>
                    <w:b/>
                    <w:bCs/>
                    <w:sz w:val="16"/>
                    <w:szCs w:val="16"/>
                  </w:rPr>
                  <w:t>Schwerionenforschung GmbH</w:t>
                </w:r>
              </w:p>
              <w:p w14:paraId="78B5F87D" w14:textId="77777777" w:rsidR="00E76D80" w:rsidRPr="00F170DD" w:rsidRDefault="00E76D80" w:rsidP="00E76D80">
                <w:pPr>
                  <w:pStyle w:val="Kopfzeile"/>
                  <w:spacing w:line="200" w:lineRule="atLeast"/>
                  <w:ind w:left="284"/>
                  <w:rPr>
                    <w:sz w:val="16"/>
                    <w:szCs w:val="16"/>
                  </w:rPr>
                </w:pPr>
                <w:r w:rsidRPr="00F170DD">
                  <w:rPr>
                    <w:sz w:val="16"/>
                    <w:szCs w:val="16"/>
                  </w:rPr>
                  <w:t>Planckstraße 1</w:t>
                </w:r>
              </w:p>
              <w:p w14:paraId="780ACDEA" w14:textId="77777777" w:rsidR="00E76D80" w:rsidRPr="00F170DD" w:rsidRDefault="00E76D80" w:rsidP="00E76D80">
                <w:pPr>
                  <w:pStyle w:val="Kopfzeile"/>
                  <w:spacing w:after="100" w:line="200" w:lineRule="atLeast"/>
                  <w:ind w:left="284"/>
                  <w:rPr>
                    <w:sz w:val="16"/>
                    <w:szCs w:val="16"/>
                  </w:rPr>
                </w:pPr>
                <w:r w:rsidRPr="00F170DD">
                  <w:rPr>
                    <w:sz w:val="16"/>
                    <w:szCs w:val="16"/>
                  </w:rPr>
                  <w:t>64291 Darmstadt</w:t>
                </w:r>
              </w:p>
              <w:p w14:paraId="518A899C" w14:textId="77777777" w:rsidR="00E76D80" w:rsidRPr="00803044" w:rsidRDefault="00E76D80" w:rsidP="00E76D80">
                <w:pPr>
                  <w:pStyle w:val="GSIAdrN"/>
                  <w:rPr>
                    <w:b/>
                    <w:bCs/>
                  </w:rPr>
                </w:pPr>
                <w:r w:rsidRPr="00F170DD">
                  <w:t>www.gsi.de</w:t>
                </w:r>
              </w:p>
            </w:tc>
          </w:tr>
        </w:tbl>
        <w:p w14:paraId="5DBE8004" w14:textId="77777777" w:rsidR="00E76D80" w:rsidRDefault="00E76D80" w:rsidP="00E76D80">
          <w:pPr>
            <w:pStyle w:val="Kopfzeile"/>
          </w:pPr>
        </w:p>
      </w:tc>
      <w:tc>
        <w:tcPr>
          <w:tcW w:w="2956" w:type="dxa"/>
        </w:tcPr>
        <w:p w14:paraId="704206EC" w14:textId="77777777" w:rsidR="00E76D80" w:rsidRDefault="00E76D80" w:rsidP="00E76D80">
          <w:pPr>
            <w:pStyle w:val="Kopfzeile"/>
            <w:spacing w:line="200" w:lineRule="atLeast"/>
          </w:pPr>
        </w:p>
      </w:tc>
    </w:tr>
  </w:tbl>
  <w:p w14:paraId="582E7BD3" w14:textId="7FEF508A" w:rsidR="00BA7CF5" w:rsidRDefault="00BA7CF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140C15"/>
    <w:multiLevelType w:val="hybridMultilevel"/>
    <w:tmpl w:val="4C1673B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0DCA4007"/>
    <w:multiLevelType w:val="hybridMultilevel"/>
    <w:tmpl w:val="0596BE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F8C2485"/>
    <w:multiLevelType w:val="hybridMultilevel"/>
    <w:tmpl w:val="501E047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A4C0FA2"/>
    <w:multiLevelType w:val="hybridMultilevel"/>
    <w:tmpl w:val="893EB0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0"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D583CEF"/>
    <w:multiLevelType w:val="hybridMultilevel"/>
    <w:tmpl w:val="4C1673B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2814DE1"/>
    <w:multiLevelType w:val="hybridMultilevel"/>
    <w:tmpl w:val="6066B8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3E4B0523"/>
    <w:multiLevelType w:val="hybridMultilevel"/>
    <w:tmpl w:val="ECBA192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3AA47EA"/>
    <w:multiLevelType w:val="hybridMultilevel"/>
    <w:tmpl w:val="58A4F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69102D7"/>
    <w:multiLevelType w:val="hybridMultilevel"/>
    <w:tmpl w:val="9C0AB1B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7FB2927"/>
    <w:multiLevelType w:val="hybridMultilevel"/>
    <w:tmpl w:val="FDAAF05A"/>
    <w:lvl w:ilvl="0" w:tplc="643E06D2">
      <w:start w:val="1"/>
      <w:numFmt w:val="decimal"/>
      <w:lvlText w:val="%1."/>
      <w:lvlJc w:val="left"/>
      <w:pPr>
        <w:ind w:left="720" w:hanging="360"/>
      </w:pPr>
      <w:rPr>
        <w:rFonts w:ascii="Calibri" w:eastAsiaTheme="minorHAnsi" w:hAnsi="Calibr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EC6F95"/>
    <w:multiLevelType w:val="hybridMultilevel"/>
    <w:tmpl w:val="106C855C"/>
    <w:lvl w:ilvl="0" w:tplc="0407000F">
      <w:start w:val="1"/>
      <w:numFmt w:val="decimal"/>
      <w:lvlText w:val="%1."/>
      <w:lvlJc w:val="left"/>
      <w:pPr>
        <w:ind w:left="750" w:hanging="360"/>
      </w:pPr>
    </w:lvl>
    <w:lvl w:ilvl="1" w:tplc="04070019">
      <w:start w:val="1"/>
      <w:numFmt w:val="lowerLetter"/>
      <w:lvlText w:val="%2."/>
      <w:lvlJc w:val="left"/>
      <w:pPr>
        <w:ind w:left="1470" w:hanging="360"/>
      </w:pPr>
    </w:lvl>
    <w:lvl w:ilvl="2" w:tplc="0407001B">
      <w:start w:val="1"/>
      <w:numFmt w:val="lowerRoman"/>
      <w:lvlText w:val="%3."/>
      <w:lvlJc w:val="right"/>
      <w:pPr>
        <w:ind w:left="2190" w:hanging="180"/>
      </w:pPr>
    </w:lvl>
    <w:lvl w:ilvl="3" w:tplc="0407000F">
      <w:start w:val="1"/>
      <w:numFmt w:val="decimal"/>
      <w:lvlText w:val="%4."/>
      <w:lvlJc w:val="left"/>
      <w:pPr>
        <w:ind w:left="2910" w:hanging="360"/>
      </w:pPr>
    </w:lvl>
    <w:lvl w:ilvl="4" w:tplc="04070019">
      <w:start w:val="1"/>
      <w:numFmt w:val="lowerLetter"/>
      <w:lvlText w:val="%5."/>
      <w:lvlJc w:val="left"/>
      <w:pPr>
        <w:ind w:left="3630" w:hanging="360"/>
      </w:pPr>
    </w:lvl>
    <w:lvl w:ilvl="5" w:tplc="0407001B">
      <w:start w:val="1"/>
      <w:numFmt w:val="lowerRoman"/>
      <w:lvlText w:val="%6."/>
      <w:lvlJc w:val="right"/>
      <w:pPr>
        <w:ind w:left="4350" w:hanging="180"/>
      </w:pPr>
    </w:lvl>
    <w:lvl w:ilvl="6" w:tplc="0407000F">
      <w:start w:val="1"/>
      <w:numFmt w:val="decimal"/>
      <w:lvlText w:val="%7."/>
      <w:lvlJc w:val="left"/>
      <w:pPr>
        <w:ind w:left="5070" w:hanging="360"/>
      </w:pPr>
    </w:lvl>
    <w:lvl w:ilvl="7" w:tplc="04070019">
      <w:start w:val="1"/>
      <w:numFmt w:val="lowerLetter"/>
      <w:lvlText w:val="%8."/>
      <w:lvlJc w:val="left"/>
      <w:pPr>
        <w:ind w:left="5790" w:hanging="360"/>
      </w:pPr>
    </w:lvl>
    <w:lvl w:ilvl="8" w:tplc="0407001B">
      <w:start w:val="1"/>
      <w:numFmt w:val="lowerRoman"/>
      <w:lvlText w:val="%9."/>
      <w:lvlJc w:val="right"/>
      <w:pPr>
        <w:ind w:left="6510" w:hanging="180"/>
      </w:pPr>
    </w:lvl>
  </w:abstractNum>
  <w:abstractNum w:abstractNumId="19" w15:restartNumberingAfterBreak="0">
    <w:nsid w:val="7E566C33"/>
    <w:multiLevelType w:val="hybridMultilevel"/>
    <w:tmpl w:val="4E2C79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9"/>
  </w:num>
  <w:num w:numId="3">
    <w:abstractNumId w:val="4"/>
  </w:num>
  <w:num w:numId="4">
    <w:abstractNumId w:val="3"/>
  </w:num>
  <w:num w:numId="5">
    <w:abstractNumId w:val="2"/>
  </w:num>
  <w:num w:numId="6">
    <w:abstractNumId w:val="1"/>
  </w:num>
  <w:num w:numId="7">
    <w:abstractNumId w:val="0"/>
  </w:num>
  <w:num w:numId="8">
    <w:abstractNumId w:val="10"/>
  </w:num>
  <w:num w:numId="9">
    <w:abstractNumId w:val="7"/>
  </w:num>
  <w:num w:numId="10">
    <w:abstractNumId w:val="12"/>
  </w:num>
  <w:num w:numId="11">
    <w:abstractNumId w:val="14"/>
  </w:num>
  <w:num w:numId="12">
    <w:abstractNumId w:val="16"/>
  </w:num>
  <w:num w:numId="13">
    <w:abstractNumId w:val="15"/>
  </w:num>
  <w:num w:numId="14">
    <w:abstractNumId w:val="19"/>
  </w:num>
  <w:num w:numId="15">
    <w:abstractNumId w:val="11"/>
  </w:num>
  <w:num w:numId="16">
    <w:abstractNumId w:val="8"/>
  </w:num>
  <w:num w:numId="17">
    <w:abstractNumId w:val="5"/>
  </w:num>
  <w:num w:numId="18">
    <w:abstractNumId w:val="6"/>
  </w:num>
  <w:num w:numId="19">
    <w:abstractNumId w:val="1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gHnfKsnMy/sOgdRX1UxhJB7gd5+9RQPxbZ7RCRBbWaHAhUfsfKwz5C8WDB1KnuLxizbM5ur0Q+VUNBLkJa8r6A==" w:salt="ZxQgDclyC7qWOo9Z2FHGr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269"/>
    <w:rsid w:val="0000734E"/>
    <w:rsid w:val="0002006B"/>
    <w:rsid w:val="000208AE"/>
    <w:rsid w:val="000347B3"/>
    <w:rsid w:val="00047398"/>
    <w:rsid w:val="00056F84"/>
    <w:rsid w:val="000767DE"/>
    <w:rsid w:val="00086756"/>
    <w:rsid w:val="000D33DF"/>
    <w:rsid w:val="000D61F0"/>
    <w:rsid w:val="000E70E1"/>
    <w:rsid w:val="00121296"/>
    <w:rsid w:val="00130792"/>
    <w:rsid w:val="001374BE"/>
    <w:rsid w:val="0015208B"/>
    <w:rsid w:val="00162F00"/>
    <w:rsid w:val="00197859"/>
    <w:rsid w:val="001A03F5"/>
    <w:rsid w:val="001B1C92"/>
    <w:rsid w:val="001D4B34"/>
    <w:rsid w:val="001D5379"/>
    <w:rsid w:val="001F0A2B"/>
    <w:rsid w:val="0022283B"/>
    <w:rsid w:val="00225860"/>
    <w:rsid w:val="002261F8"/>
    <w:rsid w:val="00235CD5"/>
    <w:rsid w:val="0024392B"/>
    <w:rsid w:val="002468A1"/>
    <w:rsid w:val="0026014E"/>
    <w:rsid w:val="00272754"/>
    <w:rsid w:val="00291169"/>
    <w:rsid w:val="002B7AA0"/>
    <w:rsid w:val="002C48E7"/>
    <w:rsid w:val="002D0E04"/>
    <w:rsid w:val="002E3CAB"/>
    <w:rsid w:val="002F3A1F"/>
    <w:rsid w:val="00300678"/>
    <w:rsid w:val="00316B4F"/>
    <w:rsid w:val="00322318"/>
    <w:rsid w:val="00326C74"/>
    <w:rsid w:val="0032717B"/>
    <w:rsid w:val="00331373"/>
    <w:rsid w:val="003358CF"/>
    <w:rsid w:val="00337901"/>
    <w:rsid w:val="00343BF5"/>
    <w:rsid w:val="0035018B"/>
    <w:rsid w:val="00364151"/>
    <w:rsid w:val="00370A03"/>
    <w:rsid w:val="00396578"/>
    <w:rsid w:val="003967E5"/>
    <w:rsid w:val="003E481F"/>
    <w:rsid w:val="003F6269"/>
    <w:rsid w:val="00416809"/>
    <w:rsid w:val="004202E3"/>
    <w:rsid w:val="004357AA"/>
    <w:rsid w:val="0044610E"/>
    <w:rsid w:val="00484621"/>
    <w:rsid w:val="00495BC8"/>
    <w:rsid w:val="004A344D"/>
    <w:rsid w:val="004C3656"/>
    <w:rsid w:val="004D14B3"/>
    <w:rsid w:val="004D2FD8"/>
    <w:rsid w:val="004F2B3A"/>
    <w:rsid w:val="004F5913"/>
    <w:rsid w:val="005018A3"/>
    <w:rsid w:val="0050204D"/>
    <w:rsid w:val="00513398"/>
    <w:rsid w:val="005242D2"/>
    <w:rsid w:val="00526E28"/>
    <w:rsid w:val="00527CB9"/>
    <w:rsid w:val="00527D14"/>
    <w:rsid w:val="0054191B"/>
    <w:rsid w:val="0054441E"/>
    <w:rsid w:val="00552783"/>
    <w:rsid w:val="00557878"/>
    <w:rsid w:val="005B667C"/>
    <w:rsid w:val="005B6C89"/>
    <w:rsid w:val="005D7D65"/>
    <w:rsid w:val="005E021C"/>
    <w:rsid w:val="005E0A64"/>
    <w:rsid w:val="005F6739"/>
    <w:rsid w:val="00612F47"/>
    <w:rsid w:val="0065695E"/>
    <w:rsid w:val="006822BE"/>
    <w:rsid w:val="0068572B"/>
    <w:rsid w:val="00694F31"/>
    <w:rsid w:val="006A2610"/>
    <w:rsid w:val="006A67F2"/>
    <w:rsid w:val="006C0161"/>
    <w:rsid w:val="006C24C9"/>
    <w:rsid w:val="006D43AE"/>
    <w:rsid w:val="006F59BB"/>
    <w:rsid w:val="006F69E3"/>
    <w:rsid w:val="00703762"/>
    <w:rsid w:val="0070557C"/>
    <w:rsid w:val="007079D3"/>
    <w:rsid w:val="007146BF"/>
    <w:rsid w:val="00720720"/>
    <w:rsid w:val="00727B77"/>
    <w:rsid w:val="00754F14"/>
    <w:rsid w:val="007617A6"/>
    <w:rsid w:val="007623FC"/>
    <w:rsid w:val="007720E1"/>
    <w:rsid w:val="007B0298"/>
    <w:rsid w:val="007D6ED1"/>
    <w:rsid w:val="007E0DBB"/>
    <w:rsid w:val="008554FC"/>
    <w:rsid w:val="00857EDE"/>
    <w:rsid w:val="00883E05"/>
    <w:rsid w:val="008B34AA"/>
    <w:rsid w:val="008C0955"/>
    <w:rsid w:val="008D49FE"/>
    <w:rsid w:val="008F7BF7"/>
    <w:rsid w:val="0090324A"/>
    <w:rsid w:val="00941B89"/>
    <w:rsid w:val="00943567"/>
    <w:rsid w:val="009526DE"/>
    <w:rsid w:val="00956F27"/>
    <w:rsid w:val="00967F7E"/>
    <w:rsid w:val="00995700"/>
    <w:rsid w:val="009C5D42"/>
    <w:rsid w:val="009D72D6"/>
    <w:rsid w:val="009E7790"/>
    <w:rsid w:val="009F2CC5"/>
    <w:rsid w:val="00A1608A"/>
    <w:rsid w:val="00A21E20"/>
    <w:rsid w:val="00A233AA"/>
    <w:rsid w:val="00A244E2"/>
    <w:rsid w:val="00A35A0C"/>
    <w:rsid w:val="00A44AC5"/>
    <w:rsid w:val="00A46FBB"/>
    <w:rsid w:val="00A62DC9"/>
    <w:rsid w:val="00A81DBF"/>
    <w:rsid w:val="00A872E6"/>
    <w:rsid w:val="00AB0710"/>
    <w:rsid w:val="00AB2A59"/>
    <w:rsid w:val="00AB6171"/>
    <w:rsid w:val="00AC71F3"/>
    <w:rsid w:val="00AD3B0C"/>
    <w:rsid w:val="00AF53AD"/>
    <w:rsid w:val="00B26547"/>
    <w:rsid w:val="00B36AC8"/>
    <w:rsid w:val="00B47243"/>
    <w:rsid w:val="00B55347"/>
    <w:rsid w:val="00B57A3A"/>
    <w:rsid w:val="00B71615"/>
    <w:rsid w:val="00B80C22"/>
    <w:rsid w:val="00BA2E7D"/>
    <w:rsid w:val="00BA7CF5"/>
    <w:rsid w:val="00BB1BBC"/>
    <w:rsid w:val="00BD62E0"/>
    <w:rsid w:val="00BF4F1D"/>
    <w:rsid w:val="00C13B1E"/>
    <w:rsid w:val="00C1745C"/>
    <w:rsid w:val="00C23132"/>
    <w:rsid w:val="00C23B17"/>
    <w:rsid w:val="00C26A0C"/>
    <w:rsid w:val="00C3595A"/>
    <w:rsid w:val="00C51D69"/>
    <w:rsid w:val="00C627BD"/>
    <w:rsid w:val="00C654BB"/>
    <w:rsid w:val="00CA1261"/>
    <w:rsid w:val="00CA2FB3"/>
    <w:rsid w:val="00D22FBC"/>
    <w:rsid w:val="00D352E8"/>
    <w:rsid w:val="00D50D0B"/>
    <w:rsid w:val="00D57085"/>
    <w:rsid w:val="00D65086"/>
    <w:rsid w:val="00D67292"/>
    <w:rsid w:val="00D7345A"/>
    <w:rsid w:val="00D73925"/>
    <w:rsid w:val="00D87A90"/>
    <w:rsid w:val="00D956D0"/>
    <w:rsid w:val="00DA23BD"/>
    <w:rsid w:val="00DD485D"/>
    <w:rsid w:val="00DE652F"/>
    <w:rsid w:val="00E3556F"/>
    <w:rsid w:val="00E512E7"/>
    <w:rsid w:val="00E60A4C"/>
    <w:rsid w:val="00E62827"/>
    <w:rsid w:val="00E76D80"/>
    <w:rsid w:val="00E84DB3"/>
    <w:rsid w:val="00EA0EE3"/>
    <w:rsid w:val="00EA5E11"/>
    <w:rsid w:val="00EF7432"/>
    <w:rsid w:val="00F02747"/>
    <w:rsid w:val="00F22BE5"/>
    <w:rsid w:val="00F3488B"/>
    <w:rsid w:val="00F43AC3"/>
    <w:rsid w:val="00F442D0"/>
    <w:rsid w:val="00F47566"/>
    <w:rsid w:val="00F93CF5"/>
    <w:rsid w:val="00FC0644"/>
    <w:rsid w:val="00FD4DA8"/>
    <w:rsid w:val="00FE47A0"/>
    <w:rsid w:val="00FF10F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C11FC6"/>
  <w15:docId w15:val="{3A8F93F5-7691-4B06-9547-8EB3380AE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8572B"/>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Listenabsatz">
    <w:name w:val="List Paragraph"/>
    <w:basedOn w:val="Standard"/>
    <w:uiPriority w:val="34"/>
    <w:unhideWhenUsed/>
    <w:qFormat/>
    <w:rsid w:val="00DA23BD"/>
    <w:pPr>
      <w:ind w:left="720"/>
      <w:contextualSpacing/>
    </w:pPr>
  </w:style>
  <w:style w:type="character" w:styleId="Hyperlink">
    <w:name w:val="Hyperlink"/>
    <w:basedOn w:val="Absatz-Standardschriftart"/>
    <w:uiPriority w:val="99"/>
    <w:unhideWhenUsed/>
    <w:rsid w:val="009D72D6"/>
    <w:rPr>
      <w:color w:val="0000FF" w:themeColor="hyperlink"/>
      <w:u w:val="single"/>
    </w:rPr>
  </w:style>
  <w:style w:type="paragraph" w:customStyle="1" w:styleId="Default">
    <w:name w:val="Default"/>
    <w:uiPriority w:val="99"/>
    <w:rsid w:val="00BF4F1D"/>
    <w:pPr>
      <w:widowControl w:val="0"/>
      <w:autoSpaceDE w:val="0"/>
      <w:autoSpaceDN w:val="0"/>
      <w:adjustRightInd w:val="0"/>
      <w:spacing w:after="0"/>
    </w:pPr>
    <w:rPr>
      <w:rFonts w:ascii="Arial" w:eastAsia="Times New Roman" w:hAnsi="Arial" w:cs="Arial"/>
      <w:color w:val="000000"/>
      <w:sz w:val="24"/>
      <w:szCs w:val="24"/>
      <w:lang w:eastAsia="de-DE"/>
    </w:rPr>
  </w:style>
  <w:style w:type="character" w:styleId="Kommentarzeichen">
    <w:name w:val="annotation reference"/>
    <w:basedOn w:val="Absatz-Standardschriftart"/>
    <w:uiPriority w:val="99"/>
    <w:semiHidden/>
    <w:unhideWhenUsed/>
    <w:rsid w:val="000208AE"/>
    <w:rPr>
      <w:sz w:val="16"/>
      <w:szCs w:val="16"/>
    </w:rPr>
  </w:style>
  <w:style w:type="paragraph" w:styleId="Kommentartext">
    <w:name w:val="annotation text"/>
    <w:basedOn w:val="Standard"/>
    <w:link w:val="KommentartextZchn"/>
    <w:uiPriority w:val="99"/>
    <w:semiHidden/>
    <w:unhideWhenUsed/>
    <w:rsid w:val="000208AE"/>
    <w:rPr>
      <w:sz w:val="20"/>
      <w:szCs w:val="20"/>
    </w:rPr>
  </w:style>
  <w:style w:type="character" w:customStyle="1" w:styleId="KommentartextZchn">
    <w:name w:val="Kommentartext Zchn"/>
    <w:basedOn w:val="Absatz-Standardschriftart"/>
    <w:link w:val="Kommentartext"/>
    <w:uiPriority w:val="99"/>
    <w:semiHidden/>
    <w:rsid w:val="000208AE"/>
    <w:rPr>
      <w:sz w:val="20"/>
      <w:szCs w:val="20"/>
    </w:rPr>
  </w:style>
  <w:style w:type="paragraph" w:styleId="Kommentarthema">
    <w:name w:val="annotation subject"/>
    <w:basedOn w:val="Kommentartext"/>
    <w:next w:val="Kommentartext"/>
    <w:link w:val="KommentarthemaZchn"/>
    <w:uiPriority w:val="99"/>
    <w:semiHidden/>
    <w:unhideWhenUsed/>
    <w:rsid w:val="000208AE"/>
    <w:rPr>
      <w:b/>
      <w:bCs/>
    </w:rPr>
  </w:style>
  <w:style w:type="character" w:customStyle="1" w:styleId="KommentarthemaZchn">
    <w:name w:val="Kommentarthema Zchn"/>
    <w:basedOn w:val="KommentartextZchn"/>
    <w:link w:val="Kommentarthema"/>
    <w:uiPriority w:val="99"/>
    <w:semiHidden/>
    <w:rsid w:val="000208AE"/>
    <w:rPr>
      <w:b/>
      <w:bCs/>
      <w:sz w:val="20"/>
      <w:szCs w:val="20"/>
    </w:rPr>
  </w:style>
  <w:style w:type="paragraph" w:styleId="Sprechblasentext">
    <w:name w:val="Balloon Text"/>
    <w:basedOn w:val="Standard"/>
    <w:link w:val="SprechblasentextZchn"/>
    <w:uiPriority w:val="99"/>
    <w:semiHidden/>
    <w:unhideWhenUsed/>
    <w:rsid w:val="000208A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08AE"/>
    <w:rPr>
      <w:rFonts w:ascii="Segoe UI" w:hAnsi="Segoe UI" w:cs="Segoe UI"/>
      <w:sz w:val="18"/>
      <w:szCs w:val="18"/>
    </w:rPr>
  </w:style>
  <w:style w:type="table" w:styleId="Tabellenraster">
    <w:name w:val="Table Grid"/>
    <w:basedOn w:val="NormaleTabelle"/>
    <w:uiPriority w:val="59"/>
    <w:rsid w:val="00E35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BA7CF5"/>
    <w:pPr>
      <w:tabs>
        <w:tab w:val="center" w:pos="4536"/>
        <w:tab w:val="right" w:pos="9072"/>
      </w:tabs>
      <w:spacing w:after="0"/>
    </w:pPr>
  </w:style>
  <w:style w:type="character" w:customStyle="1" w:styleId="KopfzeileZchn">
    <w:name w:val="Kopfzeile Zchn"/>
    <w:basedOn w:val="Absatz-Standardschriftart"/>
    <w:link w:val="Kopfzeile"/>
    <w:uiPriority w:val="99"/>
    <w:rsid w:val="00BA7CF5"/>
  </w:style>
  <w:style w:type="paragraph" w:styleId="Fuzeile">
    <w:name w:val="footer"/>
    <w:basedOn w:val="Standard"/>
    <w:link w:val="FuzeileZchn"/>
    <w:uiPriority w:val="99"/>
    <w:unhideWhenUsed/>
    <w:rsid w:val="00BA7CF5"/>
    <w:pPr>
      <w:tabs>
        <w:tab w:val="center" w:pos="4536"/>
        <w:tab w:val="right" w:pos="9072"/>
      </w:tabs>
      <w:spacing w:after="0"/>
    </w:pPr>
  </w:style>
  <w:style w:type="character" w:customStyle="1" w:styleId="FuzeileZchn">
    <w:name w:val="Fußzeile Zchn"/>
    <w:basedOn w:val="Absatz-Standardschriftart"/>
    <w:link w:val="Fuzeile"/>
    <w:uiPriority w:val="99"/>
    <w:rsid w:val="00BA7CF5"/>
  </w:style>
  <w:style w:type="paragraph" w:customStyle="1" w:styleId="GSIAdr">
    <w:name w:val="GSIAdr"/>
    <w:basedOn w:val="Kopfzeile"/>
    <w:qFormat/>
    <w:rsid w:val="00E76D80"/>
    <w:pPr>
      <w:spacing w:line="200" w:lineRule="atLeast"/>
      <w:ind w:left="284"/>
    </w:pPr>
    <w:rPr>
      <w:rFonts w:ascii="Arial" w:eastAsia="Times New Roman" w:hAnsi="Arial" w:cs="Times New Roman"/>
      <w:sz w:val="16"/>
      <w:szCs w:val="16"/>
      <w:lang w:eastAsia="de-DE"/>
    </w:rPr>
  </w:style>
  <w:style w:type="paragraph" w:customStyle="1" w:styleId="GSIAdrN">
    <w:name w:val="GSIAdrN"/>
    <w:basedOn w:val="GSIAdr"/>
    <w:rsid w:val="00E76D80"/>
    <w:pPr>
      <w:tabs>
        <w:tab w:val="clear" w:pos="4536"/>
        <w:tab w:val="clear" w:pos="9072"/>
      </w:tabs>
      <w:spacing w:line="200" w:lineRule="exact"/>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365882">
      <w:bodyDiv w:val="1"/>
      <w:marLeft w:val="0"/>
      <w:marRight w:val="0"/>
      <w:marTop w:val="0"/>
      <w:marBottom w:val="0"/>
      <w:divBdr>
        <w:top w:val="none" w:sz="0" w:space="0" w:color="auto"/>
        <w:left w:val="none" w:sz="0" w:space="0" w:color="auto"/>
        <w:bottom w:val="none" w:sz="0" w:space="0" w:color="auto"/>
        <w:right w:val="none" w:sz="0" w:space="0" w:color="auto"/>
      </w:divBdr>
    </w:div>
    <w:div w:id="789789114">
      <w:bodyDiv w:val="1"/>
      <w:marLeft w:val="0"/>
      <w:marRight w:val="0"/>
      <w:marTop w:val="0"/>
      <w:marBottom w:val="0"/>
      <w:divBdr>
        <w:top w:val="none" w:sz="0" w:space="0" w:color="auto"/>
        <w:left w:val="none" w:sz="0" w:space="0" w:color="auto"/>
        <w:bottom w:val="none" w:sz="0" w:space="0" w:color="auto"/>
        <w:right w:val="none" w:sz="0" w:space="0" w:color="auto"/>
      </w:divBdr>
    </w:div>
    <w:div w:id="973945169">
      <w:bodyDiv w:val="1"/>
      <w:marLeft w:val="0"/>
      <w:marRight w:val="0"/>
      <w:marTop w:val="0"/>
      <w:marBottom w:val="0"/>
      <w:divBdr>
        <w:top w:val="none" w:sz="0" w:space="0" w:color="auto"/>
        <w:left w:val="none" w:sz="0" w:space="0" w:color="auto"/>
        <w:bottom w:val="none" w:sz="0" w:space="0" w:color="auto"/>
        <w:right w:val="none" w:sz="0" w:space="0" w:color="auto"/>
      </w:divBdr>
    </w:div>
    <w:div w:id="1256473462">
      <w:bodyDiv w:val="1"/>
      <w:marLeft w:val="0"/>
      <w:marRight w:val="0"/>
      <w:marTop w:val="0"/>
      <w:marBottom w:val="0"/>
      <w:divBdr>
        <w:top w:val="none" w:sz="0" w:space="0" w:color="auto"/>
        <w:left w:val="none" w:sz="0" w:space="0" w:color="auto"/>
        <w:bottom w:val="none" w:sz="0" w:space="0" w:color="auto"/>
        <w:right w:val="none" w:sz="0" w:space="0" w:color="auto"/>
      </w:divBdr>
    </w:div>
    <w:div w:id="1270552474">
      <w:bodyDiv w:val="1"/>
      <w:marLeft w:val="0"/>
      <w:marRight w:val="0"/>
      <w:marTop w:val="0"/>
      <w:marBottom w:val="0"/>
      <w:divBdr>
        <w:top w:val="none" w:sz="0" w:space="0" w:color="auto"/>
        <w:left w:val="none" w:sz="0" w:space="0" w:color="auto"/>
        <w:bottom w:val="none" w:sz="0" w:space="0" w:color="auto"/>
        <w:right w:val="none" w:sz="0" w:space="0" w:color="auto"/>
      </w:divBdr>
    </w:div>
    <w:div w:id="165329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i.de/instruc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napp@gsi.de" TargetMode="External"/><Relationship Id="rId5" Type="http://schemas.openxmlformats.org/officeDocument/2006/relationships/webSettings" Target="webSettings.xml"/><Relationship Id="rId10" Type="http://schemas.openxmlformats.org/officeDocument/2006/relationships/hyperlink" Target="http://www.gsi.de/request" TargetMode="External"/><Relationship Id="rId4" Type="http://schemas.openxmlformats.org/officeDocument/2006/relationships/settings" Target="settings.xml"/><Relationship Id="rId9" Type="http://schemas.openxmlformats.org/officeDocument/2006/relationships/hyperlink" Target="http://www.gsi.de/strahlenschut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595DB-9A85-474E-9317-3E03142F2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1843</Words>
  <Characters>11614</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GSI Helmholtzzentrum für Schwerionenforschung GmbH</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Knapp, Alexandra Dr.</dc:creator>
  <cp:lastModifiedBy>Storch, Arzu</cp:lastModifiedBy>
  <cp:revision>16</cp:revision>
  <cp:lastPrinted>2025-08-12T12:57:00Z</cp:lastPrinted>
  <dcterms:created xsi:type="dcterms:W3CDTF">2024-01-23T10:53:00Z</dcterms:created>
  <dcterms:modified xsi:type="dcterms:W3CDTF">2026-06-15T10:14:00Z</dcterms:modified>
</cp:coreProperties>
</file>